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DD9E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 xml:space="preserve">Susanne Smith Roley, OTD, OTR/L, FAOTA </w:t>
      </w:r>
    </w:p>
    <w:p w14:paraId="4C45DCAD" w14:textId="3C1774C4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 xml:space="preserve">Occupational Therapist | </w:t>
      </w:r>
      <w:r w:rsidRPr="00B3443A">
        <w:rPr>
          <w:b/>
          <w:bCs/>
        </w:rPr>
        <w:t>Clinician]</w:t>
      </w:r>
      <w:r w:rsidRPr="00B3443A">
        <w:rPr>
          <w:b/>
          <w:bCs/>
        </w:rPr>
        <w:t xml:space="preserve"> Educator | Researcher | Author | Consultant</w:t>
      </w:r>
    </w:p>
    <w:p w14:paraId="11C8C34C" w14:textId="77777777" w:rsidR="00B3443A" w:rsidRDefault="00B3443A" w:rsidP="00B3443A">
      <w:pPr>
        <w:rPr>
          <w:b/>
          <w:bCs/>
        </w:rPr>
      </w:pPr>
    </w:p>
    <w:p w14:paraId="0326940E" w14:textId="187D162F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 xml:space="preserve">Leadership &amp; Professional Contributions </w:t>
      </w:r>
    </w:p>
    <w:p w14:paraId="7A0A8099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>Dr. Smith Roley has held numerous leadership positions in the field, helping shape occupational therapy practice and education nationally and internationally.</w:t>
      </w:r>
    </w:p>
    <w:p w14:paraId="7FF47188" w14:textId="77777777" w:rsidR="00B3443A" w:rsidRPr="00B3443A" w:rsidRDefault="00B3443A" w:rsidP="00B3443A">
      <w:pPr>
        <w:numPr>
          <w:ilvl w:val="0"/>
          <w:numId w:val="2"/>
        </w:numPr>
        <w:rPr>
          <w:b/>
          <w:bCs/>
        </w:rPr>
      </w:pPr>
      <w:r w:rsidRPr="00B3443A">
        <w:rPr>
          <w:b/>
          <w:bCs/>
        </w:rPr>
        <w:t xml:space="preserve">Co-founder and President – </w:t>
      </w:r>
      <w:r w:rsidRPr="00B3443A">
        <w:rPr>
          <w:b/>
          <w:bCs/>
          <w:i/>
          <w:iCs/>
        </w:rPr>
        <w:t>Collaborative for Leadership in Ayres Sensory Integration (CLASI)</w:t>
      </w:r>
      <w:r w:rsidRPr="00B3443A">
        <w:rPr>
          <w:b/>
          <w:bCs/>
        </w:rPr>
        <w:t>, a nonprofit organization offering ASI education programs in more than 30 countries</w:t>
      </w:r>
    </w:p>
    <w:p w14:paraId="5FB45A3A" w14:textId="77777777" w:rsidR="00B3443A" w:rsidRPr="00B3443A" w:rsidRDefault="00B3443A" w:rsidP="00B3443A">
      <w:pPr>
        <w:numPr>
          <w:ilvl w:val="0"/>
          <w:numId w:val="2"/>
        </w:numPr>
        <w:rPr>
          <w:b/>
          <w:bCs/>
        </w:rPr>
      </w:pPr>
      <w:r w:rsidRPr="00B3443A">
        <w:rPr>
          <w:b/>
          <w:bCs/>
        </w:rPr>
        <w:t xml:space="preserve">Co-founder and former Director – </w:t>
      </w:r>
      <w:r w:rsidRPr="00B3443A">
        <w:rPr>
          <w:b/>
          <w:bCs/>
          <w:i/>
          <w:iCs/>
        </w:rPr>
        <w:t>USC/WPS Sensory Integration Certificate Program</w:t>
      </w:r>
      <w:r w:rsidRPr="00B3443A">
        <w:rPr>
          <w:b/>
          <w:bCs/>
        </w:rPr>
        <w:t xml:space="preserve"> (14 years)</w:t>
      </w:r>
    </w:p>
    <w:p w14:paraId="24F64B99" w14:textId="77777777" w:rsidR="00B3443A" w:rsidRPr="00B3443A" w:rsidRDefault="00B3443A" w:rsidP="00B3443A">
      <w:pPr>
        <w:numPr>
          <w:ilvl w:val="0"/>
          <w:numId w:val="2"/>
        </w:numPr>
        <w:rPr>
          <w:b/>
          <w:bCs/>
        </w:rPr>
      </w:pPr>
      <w:r w:rsidRPr="00B3443A">
        <w:rPr>
          <w:b/>
          <w:bCs/>
        </w:rPr>
        <w:t xml:space="preserve">Original Faculty Member – </w:t>
      </w:r>
      <w:r w:rsidRPr="00B3443A">
        <w:rPr>
          <w:b/>
          <w:bCs/>
          <w:i/>
          <w:iCs/>
        </w:rPr>
        <w:t>Center for the Study of Sensory Integrative Dysfunction (CSSID)</w:t>
      </w:r>
      <w:r w:rsidRPr="00B3443A">
        <w:rPr>
          <w:b/>
          <w:bCs/>
        </w:rPr>
        <w:t xml:space="preserve">, later </w:t>
      </w:r>
      <w:r w:rsidRPr="00B3443A">
        <w:rPr>
          <w:b/>
          <w:bCs/>
          <w:i/>
          <w:iCs/>
        </w:rPr>
        <w:t>Sensory Integration International (SII)</w:t>
      </w:r>
    </w:p>
    <w:p w14:paraId="17BEEEF9" w14:textId="77777777" w:rsidR="00B3443A" w:rsidRPr="00B3443A" w:rsidRDefault="00B3443A" w:rsidP="00B3443A">
      <w:pPr>
        <w:rPr>
          <w:b/>
          <w:bCs/>
        </w:rPr>
      </w:pPr>
    </w:p>
    <w:p w14:paraId="12E27763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 xml:space="preserve">Scholarly Work, Research &amp; Publications </w:t>
      </w:r>
    </w:p>
    <w:p w14:paraId="150ADBE5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>Dr. Roley is a respected author, editor, and researcher whose work has shaped best practices in sensory integration and pediatric occupational therapy worldwide.</w:t>
      </w:r>
    </w:p>
    <w:p w14:paraId="5CA2AC3E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>Books &amp; Key Publications</w:t>
      </w:r>
    </w:p>
    <w:p w14:paraId="67B6AE5F" w14:textId="77777777" w:rsidR="00B3443A" w:rsidRPr="00B3443A" w:rsidRDefault="00B3443A" w:rsidP="00B3443A">
      <w:pPr>
        <w:numPr>
          <w:ilvl w:val="0"/>
          <w:numId w:val="3"/>
        </w:numPr>
        <w:rPr>
          <w:b/>
          <w:bCs/>
        </w:rPr>
      </w:pPr>
      <w:r w:rsidRPr="00B3443A">
        <w:rPr>
          <w:b/>
          <w:bCs/>
          <w:i/>
          <w:iCs/>
        </w:rPr>
        <w:t>Understanding the Nature of Sensory Integration with Diverse Populations</w:t>
      </w:r>
    </w:p>
    <w:p w14:paraId="664C6945" w14:textId="77777777" w:rsidR="00B3443A" w:rsidRPr="00B3443A" w:rsidRDefault="00B3443A" w:rsidP="00B3443A">
      <w:pPr>
        <w:numPr>
          <w:ilvl w:val="0"/>
          <w:numId w:val="3"/>
        </w:numPr>
        <w:rPr>
          <w:b/>
          <w:bCs/>
        </w:rPr>
      </w:pPr>
      <w:r w:rsidRPr="00B3443A">
        <w:rPr>
          <w:b/>
          <w:bCs/>
          <w:i/>
          <w:iCs/>
        </w:rPr>
        <w:t>Sensory Integration: Applying Clinical Reasoning to Diverse Populations</w:t>
      </w:r>
    </w:p>
    <w:p w14:paraId="1C6F7873" w14:textId="77777777" w:rsidR="00B3443A" w:rsidRPr="00B3443A" w:rsidRDefault="00B3443A" w:rsidP="00B3443A">
      <w:pPr>
        <w:numPr>
          <w:ilvl w:val="0"/>
          <w:numId w:val="3"/>
        </w:numPr>
        <w:rPr>
          <w:b/>
          <w:bCs/>
        </w:rPr>
      </w:pPr>
      <w:r w:rsidRPr="00B3443A">
        <w:rPr>
          <w:b/>
          <w:bCs/>
        </w:rPr>
        <w:t xml:space="preserve">Contributing author, </w:t>
      </w:r>
      <w:r w:rsidRPr="00B3443A">
        <w:rPr>
          <w:b/>
          <w:bCs/>
          <w:i/>
          <w:iCs/>
        </w:rPr>
        <w:t>Occupational Therapy Practice Framework: Domain and Process</w:t>
      </w:r>
      <w:r w:rsidRPr="00B3443A">
        <w:rPr>
          <w:b/>
          <w:bCs/>
        </w:rPr>
        <w:t xml:space="preserve"> (2002 and 2008 editions)</w:t>
      </w:r>
    </w:p>
    <w:p w14:paraId="7B6C9B55" w14:textId="77777777" w:rsidR="00B3443A" w:rsidRPr="00B3443A" w:rsidRDefault="00B3443A" w:rsidP="00B3443A">
      <w:pPr>
        <w:numPr>
          <w:ilvl w:val="0"/>
          <w:numId w:val="3"/>
        </w:numPr>
        <w:rPr>
          <w:b/>
          <w:bCs/>
        </w:rPr>
      </w:pPr>
      <w:r w:rsidRPr="00B3443A">
        <w:rPr>
          <w:b/>
          <w:bCs/>
        </w:rPr>
        <w:t xml:space="preserve">Co-author of “Development of a Fidelity Measure for Research on the Effectiveness of the Ayres Sensory Integration Intervention,” </w:t>
      </w:r>
      <w:r w:rsidRPr="00B3443A">
        <w:rPr>
          <w:b/>
          <w:bCs/>
          <w:i/>
          <w:iCs/>
        </w:rPr>
        <w:t>The American Journal of Occupational Therapy</w:t>
      </w:r>
      <w:r w:rsidRPr="00B3443A">
        <w:rPr>
          <w:b/>
          <w:bCs/>
        </w:rPr>
        <w:t xml:space="preserve"> (2011)</w:t>
      </w:r>
    </w:p>
    <w:p w14:paraId="108FF7A1" w14:textId="77777777" w:rsidR="00B3443A" w:rsidRPr="00B3443A" w:rsidRDefault="00B3443A" w:rsidP="00B3443A">
      <w:pPr>
        <w:numPr>
          <w:ilvl w:val="0"/>
          <w:numId w:val="3"/>
        </w:numPr>
        <w:rPr>
          <w:b/>
          <w:bCs/>
        </w:rPr>
      </w:pPr>
      <w:r w:rsidRPr="00B3443A">
        <w:rPr>
          <w:b/>
          <w:bCs/>
        </w:rPr>
        <w:t>Co-author of “Understanding Ayres’ Sensory Integration” (2007), defining the principles of true ASI intervention</w:t>
      </w:r>
    </w:p>
    <w:p w14:paraId="7E1B96C1" w14:textId="77777777" w:rsidR="00B3443A" w:rsidRPr="00B3443A" w:rsidRDefault="00B3443A" w:rsidP="00B3443A">
      <w:pPr>
        <w:numPr>
          <w:ilvl w:val="0"/>
          <w:numId w:val="3"/>
        </w:numPr>
        <w:rPr>
          <w:b/>
          <w:bCs/>
          <w:i/>
          <w:iCs/>
        </w:rPr>
      </w:pPr>
      <w:r w:rsidRPr="00B3443A">
        <w:rPr>
          <w:b/>
          <w:bCs/>
          <w:i/>
          <w:iCs/>
        </w:rPr>
        <w:t xml:space="preserve">See additional list of publications below: </w:t>
      </w:r>
    </w:p>
    <w:p w14:paraId="03735DF5" w14:textId="77777777" w:rsidR="00B3443A" w:rsidRPr="00B3443A" w:rsidRDefault="00B3443A" w:rsidP="00B3443A">
      <w:pPr>
        <w:rPr>
          <w:b/>
          <w:bCs/>
        </w:rPr>
      </w:pPr>
    </w:p>
    <w:p w14:paraId="7BE82C95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lastRenderedPageBreak/>
        <w:t xml:space="preserve">Recognition &amp; Awards </w:t>
      </w:r>
    </w:p>
    <w:p w14:paraId="15035342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>Dr. Roley’s professional contributions have been recognized through multiple honors, including:</w:t>
      </w:r>
      <w:r w:rsidRPr="00B3443A">
        <w:rPr>
          <w:b/>
          <w:bCs/>
        </w:rPr>
        <w:br/>
        <w:t>Fellow of the American Occupational Therapy Association (FAOTA)</w:t>
      </w:r>
      <w:r w:rsidRPr="00B3443A">
        <w:rPr>
          <w:b/>
          <w:bCs/>
        </w:rPr>
        <w:br/>
        <w:t>AOTF Virginia Scardina Award of Excellence</w:t>
      </w:r>
      <w:r w:rsidRPr="00B3443A">
        <w:rPr>
          <w:b/>
          <w:bCs/>
        </w:rPr>
        <w:br/>
        <w:t>AOTF A. Jean Ayres Award</w:t>
      </w:r>
    </w:p>
    <w:p w14:paraId="3B9DB9A8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>Her lifelong dedication to evidence-based practice and education continues to influence therapists and researchers worldwide.</w:t>
      </w:r>
    </w:p>
    <w:p w14:paraId="2CE84217" w14:textId="77777777" w:rsidR="00B3443A" w:rsidRPr="00B3443A" w:rsidRDefault="00B3443A" w:rsidP="00B3443A">
      <w:pPr>
        <w:rPr>
          <w:b/>
          <w:bCs/>
        </w:rPr>
      </w:pPr>
    </w:p>
    <w:p w14:paraId="653C40F3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 xml:space="preserve">Continuing Education &amp; Outreach </w:t>
      </w:r>
    </w:p>
    <w:p w14:paraId="539486E3" w14:textId="77777777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>Beyond her private practice, Dr. Roley offers international lectures, workshops, and online courses focused on ASI, infant and child development, advanced clinical reasoning, and fidelity in practice.</w:t>
      </w:r>
    </w:p>
    <w:p w14:paraId="6C569DB0" w14:textId="77777777" w:rsidR="00B3443A" w:rsidRDefault="00B3443A" w:rsidP="00B3443A">
      <w:pPr>
        <w:rPr>
          <w:b/>
          <w:bCs/>
        </w:rPr>
      </w:pPr>
    </w:p>
    <w:p w14:paraId="3F5DF3E3" w14:textId="71DDFD98" w:rsidR="00B3443A" w:rsidRPr="00B3443A" w:rsidRDefault="00B3443A" w:rsidP="00B3443A">
      <w:pPr>
        <w:rPr>
          <w:b/>
          <w:bCs/>
        </w:rPr>
      </w:pPr>
      <w:r w:rsidRPr="00B3443A">
        <w:rPr>
          <w:b/>
          <w:bCs/>
        </w:rPr>
        <w:t xml:space="preserve">Publications </w:t>
      </w:r>
    </w:p>
    <w:p w14:paraId="126230D9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Grad-Dominguez, Turkell, A., Mailloux, Z., </w:t>
      </w:r>
      <w:r w:rsidRPr="00B3443A">
        <w:rPr>
          <w:b/>
          <w:bCs/>
        </w:rPr>
        <w:t>Smith Roley,</w:t>
      </w:r>
      <w:r w:rsidRPr="00B3443A">
        <w:t xml:space="preserve"> S., &amp; Schaaf, R. (in press). Development and Initial Psychometric Evaluation of the Family Life Impact Questionnaire. </w:t>
      </w:r>
      <w:r w:rsidRPr="00B3443A">
        <w:rPr>
          <w:i/>
          <w:iCs/>
        </w:rPr>
        <w:t>OTJR.</w:t>
      </w:r>
      <w:r w:rsidRPr="00B3443A">
        <w:t xml:space="preserve"> </w:t>
      </w:r>
    </w:p>
    <w:p w14:paraId="5BF89F17" w14:textId="77777777" w:rsidR="00B3443A" w:rsidRPr="00B3443A" w:rsidRDefault="00B3443A" w:rsidP="00B3443A">
      <w:pPr>
        <w:numPr>
          <w:ilvl w:val="0"/>
          <w:numId w:val="1"/>
        </w:numPr>
      </w:pPr>
      <w:proofErr w:type="spellStart"/>
      <w:r w:rsidRPr="00B3443A">
        <w:t>Balikci</w:t>
      </w:r>
      <w:proofErr w:type="spellEnd"/>
      <w:r w:rsidRPr="00B3443A">
        <w:t>, A., Beaudry-</w:t>
      </w:r>
      <w:proofErr w:type="spellStart"/>
      <w:r w:rsidRPr="00B3443A">
        <w:t>Belloefeuille</w:t>
      </w:r>
      <w:proofErr w:type="spellEnd"/>
      <w:r w:rsidRPr="00B3443A">
        <w:t xml:space="preserve">, I., Sirma, G.C., </w:t>
      </w:r>
      <w:proofErr w:type="spellStart"/>
      <w:r w:rsidRPr="00B3443A">
        <w:t>Kirteke</w:t>
      </w:r>
      <w:proofErr w:type="spellEnd"/>
      <w:r w:rsidRPr="00B3443A">
        <w:t xml:space="preserve">, F., Mailloux, A., Parham, L.D., </w:t>
      </w:r>
      <w:r w:rsidRPr="00B3443A">
        <w:rPr>
          <w:b/>
          <w:bCs/>
        </w:rPr>
        <w:t xml:space="preserve">Smith Roley, S. </w:t>
      </w:r>
      <w:r w:rsidRPr="00B3443A">
        <w:t xml:space="preserve">&amp; Schaaf, R. (submitted). Turkish Translation and Cultural Adaptation of the Evaluation in Ayres Sensory Integration® (EASI). </w:t>
      </w:r>
      <w:r w:rsidRPr="00B3443A">
        <w:rPr>
          <w:i/>
          <w:iCs/>
        </w:rPr>
        <w:t xml:space="preserve">OTJR. </w:t>
      </w:r>
    </w:p>
    <w:p w14:paraId="6BFC2047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Z., </w:t>
      </w:r>
      <w:r w:rsidRPr="00B3443A">
        <w:rPr>
          <w:b/>
          <w:bCs/>
        </w:rPr>
        <w:t xml:space="preserve">Smith Roley, S., </w:t>
      </w:r>
      <w:r w:rsidRPr="00B3443A">
        <w:t xml:space="preserve">&amp; Abelenda, J. (2026). The Sensory Integration Frame of Reference. Chapters 17 pp. 255-276, in J. Wolske &amp; G. Fisher &amp; (Eds.) </w:t>
      </w:r>
      <w:proofErr w:type="spellStart"/>
      <w:r w:rsidRPr="00B3443A">
        <w:rPr>
          <w:i/>
          <w:iCs/>
        </w:rPr>
        <w:t>Kielhofner’s</w:t>
      </w:r>
      <w:proofErr w:type="spellEnd"/>
      <w:r w:rsidRPr="00B3443A">
        <w:rPr>
          <w:i/>
          <w:iCs/>
        </w:rPr>
        <w:t xml:space="preserve"> Conceptual Foundations of Occupational Therapy Practice </w:t>
      </w:r>
      <w:r w:rsidRPr="00B3443A">
        <w:t xml:space="preserve">5th Edition. FA Davis. </w:t>
      </w:r>
    </w:p>
    <w:p w14:paraId="426F255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 Roley, S., </w:t>
      </w:r>
      <w:r w:rsidRPr="00B3443A">
        <w:t xml:space="preserve">Mailloux, Z., &amp; Abelenda, J. (2026). The Sensory Integration Frame of Reference. Chapters 26 pp. 383-392 in J. Wolske &amp; G. Fisher &amp; (Eds.) </w:t>
      </w:r>
      <w:proofErr w:type="spellStart"/>
      <w:r w:rsidRPr="00B3443A">
        <w:rPr>
          <w:i/>
          <w:iCs/>
        </w:rPr>
        <w:t>Kielhofner’s</w:t>
      </w:r>
      <w:proofErr w:type="spellEnd"/>
      <w:r w:rsidRPr="00B3443A">
        <w:rPr>
          <w:i/>
          <w:iCs/>
        </w:rPr>
        <w:t xml:space="preserve"> Conceptual Foundations of Occupational Therapy Practice </w:t>
      </w:r>
      <w:r w:rsidRPr="00B3443A">
        <w:t xml:space="preserve">5th Edition. FA Davis. </w:t>
      </w:r>
    </w:p>
    <w:p w14:paraId="3CF8B45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 Roley, S., </w:t>
      </w:r>
      <w:r w:rsidRPr="00B3443A">
        <w:t xml:space="preserve">Schaaf, R.C., &amp; Baltazar Mori, A. (2026). Ayres Sensory Integration® frame of reference chapter 6, pp. 85-147. In P. Kramer, How, R., &amp; Seruya, F.M. (Eds.) </w:t>
      </w:r>
      <w:r w:rsidRPr="00B3443A">
        <w:rPr>
          <w:i/>
          <w:iCs/>
        </w:rPr>
        <w:t xml:space="preserve">Kramer and Hinojosa’s Frames of References for Pediatric Occupational Therapy Fifth Edition, Wolters </w:t>
      </w:r>
      <w:r w:rsidRPr="00B3443A">
        <w:t xml:space="preserve">Kluwer. </w:t>
      </w:r>
    </w:p>
    <w:p w14:paraId="2C2BC58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lastRenderedPageBreak/>
        <w:t xml:space="preserve">Schoen, S., Whiting, C.C., Bundy, A., Lane, S.J., Mailloux, Z., </w:t>
      </w:r>
      <w:r w:rsidRPr="00B3443A">
        <w:rPr>
          <w:b/>
          <w:bCs/>
        </w:rPr>
        <w:t>Smith Roley, S</w:t>
      </w:r>
      <w:r w:rsidRPr="00B3443A">
        <w:t xml:space="preserve">., Schaaf, R.C., &amp; May-Benson, T.A. (2025). Letter to the editor. </w:t>
      </w:r>
      <w:r w:rsidRPr="00B3443A">
        <w:rPr>
          <w:i/>
          <w:iCs/>
        </w:rPr>
        <w:t xml:space="preserve">American Journal of Occupational Therapy. </w:t>
      </w:r>
      <w:r w:rsidRPr="00B3443A">
        <w:t xml:space="preserve">79, NUMBER 3. </w:t>
      </w:r>
    </w:p>
    <w:p w14:paraId="2646786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Whiting, C. C., Schoen, S. A., Bundy, A., Lane, S. J., Mailloux, Z., </w:t>
      </w:r>
      <w:r w:rsidRPr="00B3443A">
        <w:rPr>
          <w:b/>
          <w:bCs/>
        </w:rPr>
        <w:t>Roley, S. S</w:t>
      </w:r>
      <w:r w:rsidRPr="00B3443A">
        <w:t xml:space="preserve">., . . . Schaaf, R. C. (2025). The Issue Is—Occupational therapy using Ayres Sensory Integration® in school-based practice: A call to action. </w:t>
      </w:r>
      <w:r w:rsidRPr="00B3443A">
        <w:rPr>
          <w:i/>
          <w:iCs/>
        </w:rPr>
        <w:t xml:space="preserve">American Journal of Occupational Therapy, 79, </w:t>
      </w:r>
      <w:r w:rsidRPr="00B3443A">
        <w:t xml:space="preserve">7901347020. </w:t>
      </w:r>
      <w:hyperlink r:id="rId5" w:history="1">
        <w:r w:rsidRPr="00B3443A">
          <w:rPr>
            <w:rStyle w:val="Hyperlink"/>
          </w:rPr>
          <w:t>https://doi.org/</w:t>
        </w:r>
      </w:hyperlink>
      <w:r w:rsidRPr="00B3443A">
        <w:t xml:space="preserve"> 10.5014/ajot.2025.050971 </w:t>
      </w:r>
    </w:p>
    <w:p w14:paraId="7886F55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Z., Grady, P., Petersen, J., Parham, L. D., </w:t>
      </w:r>
      <w:r w:rsidRPr="00B3443A">
        <w:rPr>
          <w:b/>
          <w:bCs/>
        </w:rPr>
        <w:t>Roley</w:t>
      </w:r>
      <w:proofErr w:type="gramStart"/>
      <w:r w:rsidRPr="00B3443A">
        <w:rPr>
          <w:b/>
          <w:bCs/>
        </w:rPr>
        <w:t>, S.</w:t>
      </w:r>
      <w:proofErr w:type="gramEnd"/>
      <w:r w:rsidRPr="00B3443A">
        <w:rPr>
          <w:b/>
          <w:bCs/>
        </w:rPr>
        <w:t xml:space="preserve"> S</w:t>
      </w:r>
      <w:r w:rsidRPr="00B3443A">
        <w:t xml:space="preserve">., Bundy, A., &amp; Schaaf, R. C. (2023). Evaluation in Ayres Sensory Integration Praxis Tests: Construct validity and internal reliability" </w:t>
      </w:r>
      <w:r w:rsidRPr="00B3443A">
        <w:rPr>
          <w:i/>
          <w:iCs/>
        </w:rPr>
        <w:t>American Journal of Occupational Therapy, 77</w:t>
      </w:r>
      <w:r w:rsidRPr="00B3443A">
        <w:t xml:space="preserve">, 4. </w:t>
      </w:r>
    </w:p>
    <w:p w14:paraId="6C7FF61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Schoen, S.S., Schaaf, R.C., Mailloux, Z. Bundy, A. &amp; Lane, S., May-Benson, T.A., Parham, D. &amp; </w:t>
      </w:r>
      <w:r w:rsidRPr="00B3443A">
        <w:rPr>
          <w:b/>
          <w:bCs/>
        </w:rPr>
        <w:t>Smith Roley, S</w:t>
      </w:r>
      <w:r w:rsidRPr="00B3443A">
        <w:t xml:space="preserve">. (2022). Response: Commentary: Evaluating Sensory Integration/Sensory Processing Treatment: Issues and Analysis: </w:t>
      </w:r>
      <w:r w:rsidRPr="00B3443A">
        <w:rPr>
          <w:i/>
          <w:iCs/>
        </w:rPr>
        <w:t xml:space="preserve">Front. </w:t>
      </w:r>
      <w:proofErr w:type="spellStart"/>
      <w:r w:rsidRPr="00B3443A">
        <w:rPr>
          <w:i/>
          <w:iCs/>
        </w:rPr>
        <w:t>Integr</w:t>
      </w:r>
      <w:proofErr w:type="spellEnd"/>
      <w:r w:rsidRPr="00B3443A">
        <w:rPr>
          <w:i/>
          <w:iCs/>
        </w:rPr>
        <w:t xml:space="preserve">. </w:t>
      </w:r>
      <w:proofErr w:type="spellStart"/>
      <w:r w:rsidRPr="00B3443A">
        <w:rPr>
          <w:i/>
          <w:iCs/>
        </w:rPr>
        <w:t>Neurosci</w:t>
      </w:r>
      <w:proofErr w:type="spellEnd"/>
      <w:r w:rsidRPr="00B3443A">
        <w:rPr>
          <w:i/>
          <w:iCs/>
        </w:rPr>
        <w:t xml:space="preserve">., </w:t>
      </w:r>
      <w:r w:rsidRPr="00B3443A">
        <w:t xml:space="preserve">07 June 2022. </w:t>
      </w:r>
      <w:hyperlink r:id="rId6" w:history="1">
        <w:r w:rsidRPr="00B3443A">
          <w:rPr>
            <w:rStyle w:val="Hyperlink"/>
          </w:rPr>
          <w:t>https://doi.org/10.3389/fnint.2022.874320</w:t>
        </w:r>
      </w:hyperlink>
      <w:r w:rsidRPr="00B3443A">
        <w:t xml:space="preserve"> </w:t>
      </w:r>
    </w:p>
    <w:p w14:paraId="041062DE" w14:textId="77777777" w:rsidR="00B3443A" w:rsidRPr="00B3443A" w:rsidRDefault="00B3443A" w:rsidP="00B3443A">
      <w:pPr>
        <w:numPr>
          <w:ilvl w:val="0"/>
          <w:numId w:val="1"/>
        </w:numPr>
      </w:pPr>
      <w:proofErr w:type="spellStart"/>
      <w:r w:rsidRPr="00B3443A">
        <w:t>Lamash</w:t>
      </w:r>
      <w:proofErr w:type="spellEnd"/>
      <w:r w:rsidRPr="00B3443A">
        <w:t xml:space="preserve">, L., Grady-Dominguez, P., Mailloux, Z., Parham, L. D., Schaaf, R. C., </w:t>
      </w:r>
      <w:r w:rsidRPr="00B3443A">
        <w:rPr>
          <w:b/>
          <w:bCs/>
        </w:rPr>
        <w:t>Smith Roley, S</w:t>
      </w:r>
      <w:r w:rsidRPr="00B3443A">
        <w:t xml:space="preserve">., &amp; Gal, E. (2022). Brief Report—EASI Praxis tests: Age trends and internal consistency. </w:t>
      </w:r>
      <w:r w:rsidRPr="00B3443A">
        <w:rPr>
          <w:i/>
          <w:iCs/>
        </w:rPr>
        <w:t xml:space="preserve">American Journal of Occupational Therapy, </w:t>
      </w:r>
      <w:r w:rsidRPr="00B3443A">
        <w:t xml:space="preserve">76, 7602345020. </w:t>
      </w:r>
      <w:hyperlink r:id="rId7" w:history="1">
        <w:r w:rsidRPr="00B3443A">
          <w:rPr>
            <w:rStyle w:val="Hyperlink"/>
          </w:rPr>
          <w:t>https://doi.org/10.5014/ajot.2022.049145</w:t>
        </w:r>
      </w:hyperlink>
      <w:r w:rsidRPr="00B3443A">
        <w:t xml:space="preserve"> </w:t>
      </w:r>
    </w:p>
    <w:p w14:paraId="03AD8D0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Z., Grady, P., Petersen, J., Parham, L. D., </w:t>
      </w:r>
      <w:r w:rsidRPr="00B3443A">
        <w:rPr>
          <w:b/>
          <w:bCs/>
        </w:rPr>
        <w:t>Roley, S. S</w:t>
      </w:r>
      <w:r w:rsidRPr="00B3443A">
        <w:t xml:space="preserve">., Bundy, A., &amp; Schaaf, R. C. (2021). Evaluation in Ayres Sensory Integration (EASI) vestibular and proprioceptive tests: Construct validity and internal consistency. </w:t>
      </w:r>
      <w:r w:rsidRPr="00B3443A">
        <w:rPr>
          <w:i/>
          <w:iCs/>
        </w:rPr>
        <w:t xml:space="preserve">American Journal of Occupational Therapy, 75, </w:t>
      </w:r>
      <w:r w:rsidRPr="00B3443A">
        <w:t xml:space="preserve">1–11. https:// doi.org/10.5014/ajot.2021.043166 </w:t>
      </w:r>
    </w:p>
    <w:p w14:paraId="3408301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>Gándara-</w:t>
      </w:r>
      <w:proofErr w:type="spellStart"/>
      <w:r w:rsidRPr="00B3443A">
        <w:t>Gafo</w:t>
      </w:r>
      <w:proofErr w:type="spellEnd"/>
      <w:r w:rsidRPr="00B3443A">
        <w:t xml:space="preserve">, B., Beaudry-Bellefeuille, I., Mailloux, Z., </w:t>
      </w:r>
      <w:proofErr w:type="spellStart"/>
      <w:r w:rsidRPr="00B3443A">
        <w:t>Moriyón</w:t>
      </w:r>
      <w:proofErr w:type="spellEnd"/>
      <w:r w:rsidRPr="00B3443A">
        <w:t xml:space="preserve">, T., Parham, D., Santos-del Riego, S., </w:t>
      </w:r>
      <w:r w:rsidRPr="00B3443A">
        <w:rPr>
          <w:b/>
          <w:bCs/>
        </w:rPr>
        <w:t>Smith Roley, S.</w:t>
      </w:r>
      <w:r w:rsidRPr="00B3443A">
        <w:t xml:space="preserve">, ... &amp; Schaaf, R, C. (2021). Cultural Adaptation of the Evaluation in Ayres Sensory Integration ® (EASI) for Spanish Speaking Populations. </w:t>
      </w:r>
      <w:r w:rsidRPr="00B3443A">
        <w:rPr>
          <w:i/>
          <w:iCs/>
        </w:rPr>
        <w:t>American Journal of Occupational Therapy</w:t>
      </w:r>
      <w:r w:rsidRPr="00B3443A">
        <w:t xml:space="preserve">, 75, 7505205090. September/October 2021, Vol. 7 </w:t>
      </w:r>
      <w:hyperlink r:id="rId8" w:history="1">
        <w:r w:rsidRPr="00B3443A">
          <w:rPr>
            <w:rStyle w:val="Hyperlink"/>
          </w:rPr>
          <w:t>https://doi.org/10.5014/ajot.2021.044693</w:t>
        </w:r>
      </w:hyperlink>
      <w:r w:rsidRPr="00B3443A">
        <w:t xml:space="preserve"> </w:t>
      </w:r>
    </w:p>
    <w:p w14:paraId="3929C76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Bundy, A. </w:t>
      </w:r>
      <w:r w:rsidRPr="00B3443A">
        <w:rPr>
          <w:b/>
          <w:bCs/>
        </w:rPr>
        <w:t xml:space="preserve">Smith Roley, S. </w:t>
      </w:r>
      <w:r w:rsidRPr="00B3443A">
        <w:t xml:space="preserve">Mailloux, Z., Parham, L.D., &amp; Lane, S. (2020). Interpreting and Explaining Evaluation Data, In Bundy &amp; Lane (Eds.) Chapter 11, 256-283. </w:t>
      </w:r>
      <w:r w:rsidRPr="00B3443A">
        <w:rPr>
          <w:i/>
          <w:iCs/>
        </w:rPr>
        <w:t xml:space="preserve">Sensory Integration Theory and Practice 3rd Edition. </w:t>
      </w:r>
      <w:r w:rsidRPr="00B3443A">
        <w:t xml:space="preserve">Philadelphia, PA: F.A. Davis. </w:t>
      </w:r>
    </w:p>
    <w:p w14:paraId="12D4C871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Bundy, A. and </w:t>
      </w:r>
      <w:r w:rsidRPr="00B3443A">
        <w:rPr>
          <w:b/>
          <w:bCs/>
        </w:rPr>
        <w:t xml:space="preserve">Smith Roley, S. </w:t>
      </w:r>
      <w:r w:rsidRPr="00B3443A">
        <w:t xml:space="preserve">(2020). Planning and implementing intervention using sensory integration theory, In Bundy &amp; Lane (Eds.) Chapter 20, 532-547. </w:t>
      </w:r>
      <w:r w:rsidRPr="00B3443A">
        <w:rPr>
          <w:i/>
          <w:iCs/>
        </w:rPr>
        <w:t xml:space="preserve">Sensory Integration Theory and Practice 3rd Edition. </w:t>
      </w:r>
      <w:r w:rsidRPr="00B3443A">
        <w:t xml:space="preserve">Philadelphia, PA: F.A. Davis. </w:t>
      </w:r>
    </w:p>
    <w:p w14:paraId="081A45BC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lastRenderedPageBreak/>
        <w:t xml:space="preserve">Lane, S.J., Mailloux, Z, Schoen, S., Bundy, A., May-Benson, T., Parham, L.D., </w:t>
      </w:r>
      <w:r w:rsidRPr="00B3443A">
        <w:rPr>
          <w:b/>
          <w:bCs/>
        </w:rPr>
        <w:t xml:space="preserve">Smith Roley, S. </w:t>
      </w:r>
      <w:r w:rsidRPr="00B3443A">
        <w:t xml:space="preserve">and Schaaf, R.C. (2019). Neural Foundations of Ayres Sensory Integration®. </w:t>
      </w:r>
      <w:r w:rsidRPr="00B3443A">
        <w:rPr>
          <w:i/>
          <w:iCs/>
        </w:rPr>
        <w:t xml:space="preserve">Brain Science. </w:t>
      </w:r>
      <w:r w:rsidRPr="00B3443A">
        <w:t xml:space="preserve">9, 153, 2-14; doi:10.3390/brainsci9070153 </w:t>
      </w:r>
    </w:p>
    <w:p w14:paraId="72F1F6F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 &amp; </w:t>
      </w:r>
      <w:r w:rsidRPr="00B3443A">
        <w:rPr>
          <w:b/>
          <w:bCs/>
        </w:rPr>
        <w:t xml:space="preserve">Smith Roley, S. </w:t>
      </w:r>
      <w:r w:rsidRPr="00B3443A">
        <w:t xml:space="preserve">(2019). Assessing the foundations of global childhood occupation: The Evaluation in Ayres Sensory Integration (EASI). </w:t>
      </w:r>
      <w:r w:rsidRPr="00B3443A">
        <w:rPr>
          <w:i/>
          <w:iCs/>
        </w:rPr>
        <w:t>SAISI Newsletter, 29</w:t>
      </w:r>
      <w:r w:rsidRPr="00B3443A">
        <w:t xml:space="preserve">, 1, 8-16. </w:t>
      </w:r>
    </w:p>
    <w:p w14:paraId="479D42DE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Schoen, S.A., Lane, S.J., Mailloux, Z., May-Benson, T., Parham, L.D., </w:t>
      </w:r>
      <w:r w:rsidRPr="00B3443A">
        <w:rPr>
          <w:b/>
          <w:bCs/>
        </w:rPr>
        <w:t xml:space="preserve">Smith Roley, </w:t>
      </w:r>
      <w:r w:rsidRPr="00B3443A">
        <w:t xml:space="preserve">S., Schaaf, </w:t>
      </w:r>
    </w:p>
    <w:p w14:paraId="771B1B5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R.C. (2018). A Systematic Review of Ayres Sensory Integration Intervention for Children with Autism. </w:t>
      </w:r>
      <w:r w:rsidRPr="00B3443A">
        <w:rPr>
          <w:i/>
          <w:iCs/>
        </w:rPr>
        <w:t xml:space="preserve">Autism Research, </w:t>
      </w:r>
      <w:r w:rsidRPr="00B3443A">
        <w:t xml:space="preserve">1-14. DOI:10.1002/aur.2046 </w:t>
      </w:r>
    </w:p>
    <w:p w14:paraId="65F4802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., Schaaf, R.C., &amp; Baltazar-Mori, A. (2018). A Frame of Reference for Sensory Integration: Ayres Sensory Integration. Chapter 6 in (Eds.) P. Kramer, J. Hinojosa &amp; T. Howe. </w:t>
      </w:r>
      <w:r w:rsidRPr="00B3443A">
        <w:rPr>
          <w:i/>
          <w:iCs/>
        </w:rPr>
        <w:t>Frames of reference for pediatric occupational therapy, 4th edition</w:t>
      </w:r>
      <w:r w:rsidRPr="00B3443A">
        <w:t>. Philadelphia, PA</w:t>
      </w:r>
      <w:r w:rsidRPr="00B3443A">
        <w:rPr>
          <w:b/>
          <w:bCs/>
        </w:rPr>
        <w:t xml:space="preserve">: </w:t>
      </w:r>
      <w:r w:rsidRPr="00B3443A">
        <w:t xml:space="preserve">Lippincott Williams &amp; Wilkins (LWW). </w:t>
      </w:r>
    </w:p>
    <w:p w14:paraId="6FE5C7DC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 &amp; </w:t>
      </w:r>
      <w:r w:rsidRPr="00B3443A">
        <w:rPr>
          <w:b/>
          <w:bCs/>
        </w:rPr>
        <w:t xml:space="preserve">Smith Roley, S. </w:t>
      </w:r>
      <w:r w:rsidRPr="00B3443A">
        <w:t xml:space="preserve">(2018). Ayres Sensory Integration® intervention for individuals with ASD. In R. Watling &amp; S.L. Spitzer (Eds). Chapter 32, pp. 479-495. </w:t>
      </w:r>
      <w:r w:rsidRPr="00B3443A">
        <w:rPr>
          <w:i/>
          <w:iCs/>
        </w:rPr>
        <w:t xml:space="preserve">Autism Across the Lifespan: A Comprehensive Occupational Therapy Approach 4th Edition. </w:t>
      </w:r>
      <w:r w:rsidRPr="00B3443A">
        <w:t xml:space="preserve">Bethesda, MD. AOTA Press. </w:t>
      </w:r>
    </w:p>
    <w:p w14:paraId="5D3145B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Z., Parham, L. D., </w:t>
      </w:r>
      <w:r w:rsidRPr="00B3443A">
        <w:rPr>
          <w:b/>
          <w:bCs/>
        </w:rPr>
        <w:t>Roley, S. S</w:t>
      </w:r>
      <w:r w:rsidRPr="00B3443A">
        <w:t xml:space="preserve">., Ruzzano, L., &amp; Schaaf, R. C. (2018). Introduction to the Evaluation in Ayres Sensory Integration® (EASI). </w:t>
      </w:r>
      <w:r w:rsidRPr="00B3443A">
        <w:rPr>
          <w:i/>
          <w:iCs/>
        </w:rPr>
        <w:t>American Journal of Occupational Therapy</w:t>
      </w:r>
      <w:r w:rsidRPr="00B3443A">
        <w:t xml:space="preserve">, 72, 7201195030. </w:t>
      </w:r>
      <w:hyperlink r:id="rId9" w:history="1">
        <w:r w:rsidRPr="00B3443A">
          <w:rPr>
            <w:rStyle w:val="Hyperlink"/>
          </w:rPr>
          <w:t>https://doi.org/10.5014/ajot.2018.028241</w:t>
        </w:r>
      </w:hyperlink>
      <w:r w:rsidRPr="00B3443A">
        <w:t xml:space="preserve"> </w:t>
      </w:r>
    </w:p>
    <w:p w14:paraId="464D8FEC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Baltazar Mori, A., Carrasco Koester, A., Holland, D., Fernandes, P., Gray Rogers, R., </w:t>
      </w:r>
      <w:r w:rsidRPr="00B3443A">
        <w:rPr>
          <w:b/>
          <w:bCs/>
        </w:rPr>
        <w:t>Smith Roley, S.</w:t>
      </w:r>
      <w:r w:rsidRPr="00B3443A">
        <w:t xml:space="preserve">, Soechting, E., &amp; Van Jaarsveld, A. (2017). Building competency in SI: Evidence-based guidelines for occupational therapy using Ayres Sensory Integration®. </w:t>
      </w:r>
      <w:r w:rsidRPr="00B3443A">
        <w:rPr>
          <w:i/>
          <w:iCs/>
        </w:rPr>
        <w:t xml:space="preserve">OT Practice, </w:t>
      </w:r>
      <w:r w:rsidRPr="00B3443A">
        <w:t xml:space="preserve">22(12), 8–13. </w:t>
      </w:r>
    </w:p>
    <w:p w14:paraId="28971AE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 Roley, S. </w:t>
      </w:r>
      <w:r w:rsidRPr="00B3443A">
        <w:t xml:space="preserve">&amp; Singer, M.S. (2017). Children and youth: Ethics in service provision across contexts. 145-158. In M. Reitz &amp; J. Scott (Eds). </w:t>
      </w:r>
      <w:r w:rsidRPr="00B3443A">
        <w:rPr>
          <w:i/>
          <w:iCs/>
        </w:rPr>
        <w:t xml:space="preserve">Practical applications for Occupational Therapy Code of Ethics. </w:t>
      </w:r>
      <w:r w:rsidRPr="00B3443A">
        <w:t xml:space="preserve">Bethesda, MD.: AOTA Press. </w:t>
      </w:r>
    </w:p>
    <w:p w14:paraId="47F0561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Schaaf, R.C., Schoen, S.A., May-Benson, T., Lane, S.J., </w:t>
      </w:r>
      <w:r w:rsidRPr="00B3443A">
        <w:rPr>
          <w:b/>
          <w:bCs/>
        </w:rPr>
        <w:t xml:space="preserve">Smith Roley, S., </w:t>
      </w:r>
      <w:r w:rsidRPr="00B3443A">
        <w:t>Mailloux, Z. (2015). The Issue Is—State of the Science: A Roadmap for research in sensory integration</w:t>
      </w:r>
      <w:r w:rsidRPr="00B3443A">
        <w:rPr>
          <w:i/>
          <w:iCs/>
        </w:rPr>
        <w:t xml:space="preserve">. American Journal of Occupational Therapy, 69, </w:t>
      </w:r>
      <w:r w:rsidRPr="00B3443A">
        <w:t xml:space="preserve">6906360010. </w:t>
      </w:r>
      <w:hyperlink r:id="rId10" w:history="1">
        <w:r w:rsidRPr="00B3443A">
          <w:rPr>
            <w:rStyle w:val="Hyperlink"/>
          </w:rPr>
          <w:t>http://dx.doi.org/10.5014/ajot.2015.019539</w:t>
        </w:r>
      </w:hyperlink>
      <w:r w:rsidRPr="00B3443A">
        <w:t xml:space="preserve"> </w:t>
      </w:r>
    </w:p>
    <w:p w14:paraId="6A240E24" w14:textId="77777777" w:rsidR="00B3443A" w:rsidRPr="00B3443A" w:rsidRDefault="00B3443A" w:rsidP="00B3443A">
      <w:pPr>
        <w:numPr>
          <w:ilvl w:val="0"/>
          <w:numId w:val="1"/>
        </w:numPr>
      </w:pPr>
      <w:proofErr w:type="spellStart"/>
      <w:proofErr w:type="gramStart"/>
      <w:r w:rsidRPr="00B3443A">
        <w:lastRenderedPageBreak/>
        <w:t>Zwaigenbaum,L</w:t>
      </w:r>
      <w:proofErr w:type="spellEnd"/>
      <w:proofErr w:type="gramEnd"/>
      <w:r w:rsidRPr="00B3443A">
        <w:t xml:space="preserve">, Bauman, M. Choueiri, R., </w:t>
      </w:r>
      <w:proofErr w:type="spellStart"/>
      <w:proofErr w:type="gramStart"/>
      <w:r w:rsidRPr="00B3443A">
        <w:t>Fein,D</w:t>
      </w:r>
      <w:proofErr w:type="spellEnd"/>
      <w:r w:rsidRPr="00B3443A">
        <w:t>.</w:t>
      </w:r>
      <w:proofErr w:type="gramEnd"/>
      <w:r w:rsidRPr="00B3443A">
        <w:t xml:space="preserve"> </w:t>
      </w:r>
      <w:proofErr w:type="spellStart"/>
      <w:r w:rsidRPr="00B3443A">
        <w:t>Kasari</w:t>
      </w:r>
      <w:proofErr w:type="spellEnd"/>
      <w:r w:rsidRPr="00B3443A">
        <w:t xml:space="preserve">, C, Pierce, K., Stone, W., </w:t>
      </w:r>
      <w:proofErr w:type="spellStart"/>
      <w:r w:rsidRPr="00B3443A">
        <w:t>Yirmiya</w:t>
      </w:r>
      <w:proofErr w:type="spellEnd"/>
      <w:r w:rsidRPr="00B3443A">
        <w:t xml:space="preserve">, N., Estes, A., Hansen, R., McPartland, J., Natowicz, M., Buie, T., Carter, A., Davis, P., </w:t>
      </w:r>
      <w:proofErr w:type="spellStart"/>
      <w:r w:rsidRPr="00B3443A">
        <w:t>Granpeesheh</w:t>
      </w:r>
      <w:proofErr w:type="spellEnd"/>
      <w:r w:rsidRPr="00B3443A">
        <w:t xml:space="preserve">, D, Mailloux, Z., </w:t>
      </w:r>
      <w:proofErr w:type="spellStart"/>
      <w:r w:rsidRPr="00B3443A">
        <w:t>Newschaffer</w:t>
      </w:r>
      <w:proofErr w:type="spellEnd"/>
      <w:r w:rsidRPr="00B3443A">
        <w:t xml:space="preserve">, C., Robins, D., </w:t>
      </w:r>
      <w:r w:rsidRPr="00B3443A">
        <w:rPr>
          <w:b/>
          <w:bCs/>
        </w:rPr>
        <w:t>Smith Roley, S</w:t>
      </w:r>
      <w:r w:rsidRPr="00B3443A">
        <w:t xml:space="preserve">., Wagner, S. &amp; Wetherby, A. (2015) Early identification and interventions for autism spectrum disorder: Executive summary. </w:t>
      </w:r>
      <w:r w:rsidRPr="00B3443A">
        <w:rPr>
          <w:i/>
          <w:iCs/>
        </w:rPr>
        <w:t>Pediatrics (136)</w:t>
      </w:r>
      <w:r w:rsidRPr="00B3443A">
        <w:t xml:space="preserve">, S1–S9. DOI: 10.1542/peds.2014-3667B. </w:t>
      </w:r>
    </w:p>
    <w:p w14:paraId="043F6E19" w14:textId="77777777" w:rsidR="00B3443A" w:rsidRPr="00B3443A" w:rsidRDefault="00B3443A" w:rsidP="00B3443A">
      <w:pPr>
        <w:numPr>
          <w:ilvl w:val="0"/>
          <w:numId w:val="1"/>
        </w:numPr>
      </w:pPr>
      <w:proofErr w:type="spellStart"/>
      <w:proofErr w:type="gramStart"/>
      <w:r w:rsidRPr="00B3443A">
        <w:t>Zwaigenbaum,L</w:t>
      </w:r>
      <w:proofErr w:type="spellEnd"/>
      <w:proofErr w:type="gramEnd"/>
      <w:r w:rsidRPr="00B3443A">
        <w:t xml:space="preserve">, Bauman, M. Stone, W., </w:t>
      </w:r>
      <w:proofErr w:type="spellStart"/>
      <w:r w:rsidRPr="00B3443A">
        <w:t>Yirmiya</w:t>
      </w:r>
      <w:proofErr w:type="spellEnd"/>
      <w:r w:rsidRPr="00B3443A">
        <w:t xml:space="preserve">, N., Estes, A., Hansen, R., McPartland, J., Natowicz, M., Choueiri, R., Fein, D. </w:t>
      </w:r>
      <w:proofErr w:type="spellStart"/>
      <w:r w:rsidRPr="00B3443A">
        <w:t>Kasari</w:t>
      </w:r>
      <w:proofErr w:type="spellEnd"/>
      <w:r w:rsidRPr="00B3443A">
        <w:t xml:space="preserve">, C, Pierce, K., Buie, T., Carter, A., Davis, P., </w:t>
      </w:r>
      <w:proofErr w:type="spellStart"/>
      <w:r w:rsidRPr="00B3443A">
        <w:t>Granpeesheh</w:t>
      </w:r>
      <w:proofErr w:type="spellEnd"/>
      <w:r w:rsidRPr="00B3443A">
        <w:t xml:space="preserve">, D, Mailloux, Z., </w:t>
      </w:r>
      <w:proofErr w:type="spellStart"/>
      <w:r w:rsidRPr="00B3443A">
        <w:t>Newschaffer</w:t>
      </w:r>
      <w:proofErr w:type="spellEnd"/>
      <w:r w:rsidRPr="00B3443A">
        <w:t xml:space="preserve">, C., Robins, D., </w:t>
      </w:r>
      <w:r w:rsidRPr="00B3443A">
        <w:rPr>
          <w:b/>
          <w:bCs/>
        </w:rPr>
        <w:t>Smith Roley, S.</w:t>
      </w:r>
      <w:r w:rsidRPr="00B3443A">
        <w:t xml:space="preserve">, Wagner, S. &amp; Wetherby, A. (2015). Early identification of autism spectrum disorder: Recommendations for practice and research. </w:t>
      </w:r>
      <w:r w:rsidRPr="00B3443A">
        <w:rPr>
          <w:i/>
          <w:iCs/>
        </w:rPr>
        <w:t xml:space="preserve">Pediatrics (136), </w:t>
      </w:r>
      <w:r w:rsidRPr="00B3443A">
        <w:t xml:space="preserve">S10–S40. DOI:10.1542/peds.2014-3667C </w:t>
      </w:r>
    </w:p>
    <w:p w14:paraId="106F6198" w14:textId="77777777" w:rsidR="00B3443A" w:rsidRPr="00B3443A" w:rsidRDefault="00B3443A" w:rsidP="00B3443A">
      <w:pPr>
        <w:numPr>
          <w:ilvl w:val="0"/>
          <w:numId w:val="1"/>
        </w:numPr>
      </w:pPr>
      <w:proofErr w:type="spellStart"/>
      <w:r w:rsidRPr="00B3443A">
        <w:t>Zwaigenbaum</w:t>
      </w:r>
      <w:proofErr w:type="spellEnd"/>
      <w:r w:rsidRPr="00B3443A">
        <w:t xml:space="preserve">, L, Bauman, M., Fein, D., Pierce, K., Buie, T., Davis, P., </w:t>
      </w:r>
      <w:proofErr w:type="spellStart"/>
      <w:r w:rsidRPr="00B3443A">
        <w:t>Newschaffer</w:t>
      </w:r>
      <w:proofErr w:type="spellEnd"/>
      <w:r w:rsidRPr="00B3443A">
        <w:t xml:space="preserve">, C., Robins, D., Wetherby, A., Choueiri, R., </w:t>
      </w:r>
      <w:proofErr w:type="spellStart"/>
      <w:r w:rsidRPr="00B3443A">
        <w:t>Kasari</w:t>
      </w:r>
      <w:proofErr w:type="spellEnd"/>
      <w:r w:rsidRPr="00B3443A">
        <w:t xml:space="preserve">, C, Stone, W., </w:t>
      </w:r>
      <w:proofErr w:type="spellStart"/>
      <w:r w:rsidRPr="00B3443A">
        <w:t>Yirmiya</w:t>
      </w:r>
      <w:proofErr w:type="spellEnd"/>
      <w:r w:rsidRPr="00B3443A">
        <w:t xml:space="preserve">, N., Estes, A., Hansen, R., McPartland, J., Natowicz, M., Carter, A., </w:t>
      </w:r>
      <w:proofErr w:type="spellStart"/>
      <w:r w:rsidRPr="00B3443A">
        <w:t>Granpeesheh</w:t>
      </w:r>
      <w:proofErr w:type="spellEnd"/>
      <w:r w:rsidRPr="00B3443A">
        <w:t xml:space="preserve">, D, Mailloux, Z., </w:t>
      </w:r>
      <w:r w:rsidRPr="00B3443A">
        <w:rPr>
          <w:b/>
          <w:bCs/>
        </w:rPr>
        <w:t>Smith Roley, S.</w:t>
      </w:r>
      <w:r w:rsidRPr="00B3443A">
        <w:t xml:space="preserve">, &amp; Wagner, S. (2015). Early screening of autism spectrum disorder: Recommendations for practice and research. </w:t>
      </w:r>
      <w:r w:rsidRPr="00B3443A">
        <w:rPr>
          <w:i/>
          <w:iCs/>
        </w:rPr>
        <w:t>Pediatrics. (136</w:t>
      </w:r>
      <w:proofErr w:type="gramStart"/>
      <w:r w:rsidRPr="00B3443A">
        <w:rPr>
          <w:i/>
          <w:iCs/>
        </w:rPr>
        <w:t>),</w:t>
      </w:r>
      <w:r w:rsidRPr="00B3443A">
        <w:t>S</w:t>
      </w:r>
      <w:proofErr w:type="gramEnd"/>
      <w:r w:rsidRPr="00B3443A">
        <w:t xml:space="preserve">41–S59. DOI: 10.1542/peds.2014-3667D </w:t>
      </w:r>
    </w:p>
    <w:p w14:paraId="1BFFB3A7" w14:textId="77777777" w:rsidR="00B3443A" w:rsidRPr="00B3443A" w:rsidRDefault="00B3443A" w:rsidP="00B3443A">
      <w:pPr>
        <w:numPr>
          <w:ilvl w:val="0"/>
          <w:numId w:val="1"/>
        </w:numPr>
      </w:pPr>
      <w:proofErr w:type="spellStart"/>
      <w:proofErr w:type="gramStart"/>
      <w:r w:rsidRPr="00B3443A">
        <w:t>Zwaigenbaum,L</w:t>
      </w:r>
      <w:proofErr w:type="spellEnd"/>
      <w:proofErr w:type="gramEnd"/>
      <w:r w:rsidRPr="00B3443A">
        <w:t xml:space="preserve">, Bauman, M. Choueiri, R., </w:t>
      </w:r>
      <w:proofErr w:type="spellStart"/>
      <w:r w:rsidRPr="00B3443A">
        <w:t>Kasari</w:t>
      </w:r>
      <w:proofErr w:type="spellEnd"/>
      <w:r w:rsidRPr="00B3443A">
        <w:t xml:space="preserve">, C., Carter, A., </w:t>
      </w:r>
      <w:proofErr w:type="spellStart"/>
      <w:r w:rsidRPr="00B3443A">
        <w:t>Granpeesheh</w:t>
      </w:r>
      <w:proofErr w:type="spellEnd"/>
      <w:r w:rsidRPr="00B3443A">
        <w:t xml:space="preserve">, D, Mailloux, Z., </w:t>
      </w:r>
      <w:r w:rsidRPr="00B3443A">
        <w:rPr>
          <w:b/>
          <w:bCs/>
        </w:rPr>
        <w:t>Smith Roley, S.</w:t>
      </w:r>
      <w:r w:rsidRPr="00B3443A">
        <w:t xml:space="preserve">, Wagner, S., </w:t>
      </w:r>
      <w:proofErr w:type="spellStart"/>
      <w:proofErr w:type="gramStart"/>
      <w:r w:rsidRPr="00B3443A">
        <w:t>Fein,D</w:t>
      </w:r>
      <w:proofErr w:type="spellEnd"/>
      <w:r w:rsidRPr="00B3443A">
        <w:t>.</w:t>
      </w:r>
      <w:proofErr w:type="gramEnd"/>
      <w:r w:rsidRPr="00B3443A">
        <w:t xml:space="preserve">, Pierce, K., Buie, T., Davis, </w:t>
      </w:r>
      <w:proofErr w:type="gramStart"/>
      <w:r w:rsidRPr="00B3443A">
        <w:t>P.,</w:t>
      </w:r>
      <w:proofErr w:type="spellStart"/>
      <w:r w:rsidRPr="00B3443A">
        <w:t>Newschaffer</w:t>
      </w:r>
      <w:proofErr w:type="spellEnd"/>
      <w:proofErr w:type="gramEnd"/>
      <w:r w:rsidRPr="00B3443A">
        <w:t xml:space="preserve">, </w:t>
      </w:r>
      <w:proofErr w:type="gramStart"/>
      <w:r w:rsidRPr="00B3443A">
        <w:t>C,,</w:t>
      </w:r>
      <w:proofErr w:type="gramEnd"/>
      <w:r w:rsidRPr="00B3443A">
        <w:t xml:space="preserve"> Robins, D., Wetherby, A., Stone, W., </w:t>
      </w:r>
      <w:proofErr w:type="spellStart"/>
      <w:r w:rsidRPr="00B3443A">
        <w:t>Yirmiya</w:t>
      </w:r>
      <w:proofErr w:type="spellEnd"/>
      <w:r w:rsidRPr="00B3443A">
        <w:t xml:space="preserve">, N., Estes, A., Hansen, R., McPartland &amp; J., </w:t>
      </w:r>
      <w:proofErr w:type="spellStart"/>
      <w:proofErr w:type="gramStart"/>
      <w:r w:rsidRPr="00B3443A">
        <w:t>Natowicz,M</w:t>
      </w:r>
      <w:proofErr w:type="spellEnd"/>
      <w:r w:rsidRPr="00B3443A">
        <w:t>.</w:t>
      </w:r>
      <w:proofErr w:type="gramEnd"/>
      <w:r w:rsidRPr="00B3443A">
        <w:t xml:space="preserve"> (2015). Early intervention for children with autism spectrum disorder under 3 Years of age: Recommendations for practice and research. </w:t>
      </w:r>
      <w:r w:rsidRPr="00B3443A">
        <w:rPr>
          <w:i/>
          <w:iCs/>
        </w:rPr>
        <w:t xml:space="preserve">Pediatrics </w:t>
      </w:r>
      <w:r w:rsidRPr="00B3443A">
        <w:t xml:space="preserve">(136), S60– S81.DOI:10.1542/peds.2014-3667E </w:t>
      </w:r>
    </w:p>
    <w:p w14:paraId="3B9BC052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Lane, S., Mailloux, Z., Reynolds, J. &amp; </w:t>
      </w:r>
      <w:r w:rsidRPr="00B3443A">
        <w:rPr>
          <w:b/>
          <w:bCs/>
        </w:rPr>
        <w:t xml:space="preserve">Smith Roley </w:t>
      </w:r>
      <w:r w:rsidRPr="00B3443A">
        <w:t xml:space="preserve">(2015). Patterns of Sensory Integration Dysfunction in Specific Populations: Evidence-Based Identification. </w:t>
      </w:r>
      <w:r w:rsidRPr="00B3443A">
        <w:rPr>
          <w:i/>
          <w:iCs/>
        </w:rPr>
        <w:t xml:space="preserve">OT Practice, </w:t>
      </w:r>
      <w:r w:rsidRPr="00B3443A">
        <w:t xml:space="preserve">September 28, 2015, CE-1-8. </w:t>
      </w:r>
    </w:p>
    <w:p w14:paraId="612DDB89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lang w:val="es-ES"/>
        </w:rPr>
        <w:t xml:space="preserve">Abelenda, J., Mailloux, Z., &amp; </w:t>
      </w:r>
      <w:r w:rsidRPr="00B3443A">
        <w:rPr>
          <w:b/>
          <w:bCs/>
          <w:lang w:val="es-ES"/>
        </w:rPr>
        <w:t xml:space="preserve">Smith Roley, S. </w:t>
      </w:r>
      <w:r w:rsidRPr="00B3443A">
        <w:rPr>
          <w:lang w:val="es-ES"/>
        </w:rPr>
        <w:t xml:space="preserve">(2015). </w:t>
      </w:r>
      <w:r w:rsidRPr="00B3443A">
        <w:t xml:space="preserve">Dyspraxia in autism spectrum disorders: Evidence and implications. </w:t>
      </w:r>
      <w:r w:rsidRPr="00B3443A">
        <w:rPr>
          <w:i/>
          <w:iCs/>
        </w:rPr>
        <w:t xml:space="preserve">Sensory Integration Special Interest Section Quarterly.38, </w:t>
      </w:r>
      <w:r w:rsidRPr="00B3443A">
        <w:t xml:space="preserve">1, 1-3. </w:t>
      </w:r>
    </w:p>
    <w:p w14:paraId="374BF721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American Occupational Therapy Association. (2015). Occupational therapy for children and youth using sensory integration theory and methods in school-based practice. </w:t>
      </w:r>
      <w:r w:rsidRPr="00B3443A">
        <w:rPr>
          <w:i/>
          <w:iCs/>
        </w:rPr>
        <w:t>American Journal of Occupational Therapy, 69</w:t>
      </w:r>
      <w:r w:rsidRPr="00B3443A">
        <w:t xml:space="preserve">(Suppl. 3), 6913410040. </w:t>
      </w:r>
      <w:hyperlink r:id="rId11" w:history="1">
        <w:r w:rsidRPr="00B3443A">
          <w:rPr>
            <w:rStyle w:val="Hyperlink"/>
          </w:rPr>
          <w:t>http://dx.doi.org/10.5014/ajot.2015.696S04</w:t>
        </w:r>
      </w:hyperlink>
      <w:r w:rsidRPr="00B3443A">
        <w:t xml:space="preserve"> (Authors) </w:t>
      </w:r>
      <w:r w:rsidRPr="00B3443A">
        <w:rPr>
          <w:b/>
          <w:bCs/>
        </w:rPr>
        <w:t>Smith Roley, S</w:t>
      </w:r>
      <w:r w:rsidRPr="00B3443A">
        <w:t xml:space="preserve">., Bissell, J. &amp; </w:t>
      </w:r>
      <w:proofErr w:type="spellStart"/>
      <w:r w:rsidRPr="00B3443A">
        <w:t>Frolek</w:t>
      </w:r>
      <w:proofErr w:type="spellEnd"/>
      <w:r w:rsidRPr="00B3443A">
        <w:t xml:space="preserve"> Clark, G. </w:t>
      </w:r>
    </w:p>
    <w:p w14:paraId="78547717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lastRenderedPageBreak/>
        <w:t xml:space="preserve">American Occupational Therapy Association. (2015). Occupational therapy’s perspective on the use of environments and contexts to facilitate health, well-being, and participation in occupations. </w:t>
      </w:r>
      <w:r w:rsidRPr="00B3443A">
        <w:rPr>
          <w:i/>
          <w:iCs/>
        </w:rPr>
        <w:t>American Journal of Occupational Therapy, 69</w:t>
      </w:r>
      <w:r w:rsidRPr="00B3443A">
        <w:t xml:space="preserve">(Suppl. 3), 6913410050. </w:t>
      </w:r>
      <w:hyperlink r:id="rId12" w:history="1">
        <w:r w:rsidRPr="00B3443A">
          <w:rPr>
            <w:rStyle w:val="Hyperlink"/>
          </w:rPr>
          <w:t>http://dx.doi.org/10.5014/ajot.2015.696S05</w:t>
        </w:r>
      </w:hyperlink>
      <w:r w:rsidRPr="00B3443A">
        <w:t xml:space="preserve"> (Authors: Ellen S. Cohn and Cherylin Lew. </w:t>
      </w:r>
    </w:p>
    <w:p w14:paraId="5B699FD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Contributions </w:t>
      </w:r>
      <w:r w:rsidRPr="00B3443A">
        <w:rPr>
          <w:b/>
          <w:bCs/>
        </w:rPr>
        <w:t>S. Smith Roley</w:t>
      </w:r>
      <w:r w:rsidRPr="00B3443A">
        <w:t xml:space="preserve">) </w:t>
      </w:r>
    </w:p>
    <w:p w14:paraId="7E261049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., Mailloux, Z., Parham, L. D., Schaaf, R. C., Lane, C. J., &amp; Cermak, S. (2015). Sensory integration and praxis patterns in children with autism. </w:t>
      </w:r>
      <w:r w:rsidRPr="00B3443A">
        <w:rPr>
          <w:i/>
          <w:iCs/>
        </w:rPr>
        <w:t>American Journal of Occupational Therapy, 69</w:t>
      </w:r>
      <w:r w:rsidRPr="00B3443A">
        <w:t xml:space="preserve">, 1–8. </w:t>
      </w:r>
      <w:hyperlink r:id="rId13" w:history="1">
        <w:r w:rsidRPr="00B3443A">
          <w:rPr>
            <w:rStyle w:val="Hyperlink"/>
          </w:rPr>
          <w:t>http://dx.doi.org/10.5014/ajot.2015.012476</w:t>
        </w:r>
      </w:hyperlink>
      <w:r w:rsidRPr="00B3443A">
        <w:t xml:space="preserve"> </w:t>
      </w:r>
    </w:p>
    <w:p w14:paraId="154BB32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Van Jaarsveld, A., Mailloux, Z., </w:t>
      </w:r>
      <w:r w:rsidRPr="00B3443A">
        <w:rPr>
          <w:b/>
          <w:bCs/>
        </w:rPr>
        <w:t xml:space="preserve">Smith Roley, S., </w:t>
      </w:r>
      <w:proofErr w:type="spellStart"/>
      <w:r w:rsidRPr="00B3443A">
        <w:t>Raubenheimer</w:t>
      </w:r>
      <w:proofErr w:type="spellEnd"/>
      <w:r w:rsidRPr="00B3443A">
        <w:t xml:space="preserve">, </w:t>
      </w:r>
      <w:proofErr w:type="gramStart"/>
      <w:r w:rsidRPr="00B3443A">
        <w:t>J.(</w:t>
      </w:r>
      <w:proofErr w:type="gramEnd"/>
      <w:r w:rsidRPr="00B3443A">
        <w:t xml:space="preserve">2015). Patterns of sensory integration dysfunction in children from South Africa. South African Journal of </w:t>
      </w:r>
      <w:r w:rsidRPr="00B3443A">
        <w:rPr>
          <w:i/>
          <w:iCs/>
        </w:rPr>
        <w:t>Occupational Therapy 44 (2)</w:t>
      </w:r>
      <w:r w:rsidRPr="00B3443A">
        <w:t xml:space="preserve">, 2-6. </w:t>
      </w:r>
    </w:p>
    <w:p w14:paraId="14250271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Z., Leao, M., Becerra, T., Soechting, E., Cermak, S., Mori, A.B., </w:t>
      </w:r>
      <w:r w:rsidRPr="00B3443A">
        <w:rPr>
          <w:b/>
          <w:bCs/>
        </w:rPr>
        <w:t>Smith Roley</w:t>
      </w:r>
      <w:r w:rsidRPr="00B3443A">
        <w:t xml:space="preserve">, S., &amp; Buss, N. (2014). Modification of the </w:t>
      </w:r>
      <w:proofErr w:type="spellStart"/>
      <w:r w:rsidRPr="00B3443A">
        <w:t>Postrotary</w:t>
      </w:r>
      <w:proofErr w:type="spellEnd"/>
      <w:r w:rsidRPr="00B3443A">
        <w:t xml:space="preserve"> Nystagmus Test for Evaluating Young Children. </w:t>
      </w:r>
      <w:r w:rsidRPr="00B3443A">
        <w:rPr>
          <w:i/>
          <w:iCs/>
        </w:rPr>
        <w:t>American Journal of Occupational Therapy, 68</w:t>
      </w:r>
      <w:r w:rsidRPr="00B3443A">
        <w:t>(5) 514-521</w:t>
      </w:r>
      <w:r w:rsidRPr="00B3443A">
        <w:rPr>
          <w:i/>
          <w:iCs/>
        </w:rPr>
        <w:t xml:space="preserve">. </w:t>
      </w:r>
    </w:p>
    <w:p w14:paraId="6ADB54A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May-Benson, T.A., </w:t>
      </w:r>
      <w:r w:rsidRPr="00B3443A">
        <w:rPr>
          <w:b/>
          <w:bCs/>
        </w:rPr>
        <w:t xml:space="preserve">Smith Roley, S., </w:t>
      </w:r>
      <w:r w:rsidRPr="00B3443A">
        <w:t xml:space="preserve">Mailloux, Z., Parham, L.D., Koomar, J., Schaaf, R.C., Van Jaarsveld, A.M., &amp; Cohn, E. (2014). Interrater reliability and discriminative validity of the structural elements of the Ayres Sensory Integration® Intervention Fidelity Measure©. </w:t>
      </w:r>
    </w:p>
    <w:p w14:paraId="7B4BA64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i/>
          <w:iCs/>
        </w:rPr>
        <w:t>American Journal of Occupational Therapy, 68</w:t>
      </w:r>
      <w:r w:rsidRPr="00B3443A">
        <w:t>(5) 506-513</w:t>
      </w:r>
      <w:r w:rsidRPr="00B3443A">
        <w:rPr>
          <w:i/>
          <w:iCs/>
        </w:rPr>
        <w:t xml:space="preserve">. </w:t>
      </w:r>
    </w:p>
    <w:p w14:paraId="20376F6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Schaaf, R. C., Burke, J. P., Cohn, E., May-Benson, T. A., Schoen, S. A., </w:t>
      </w:r>
      <w:r w:rsidRPr="00B3443A">
        <w:rPr>
          <w:b/>
          <w:bCs/>
        </w:rPr>
        <w:t>Roley, S. S.</w:t>
      </w:r>
      <w:r w:rsidRPr="00B3443A">
        <w:t xml:space="preserve">, ... Mailloux, </w:t>
      </w:r>
    </w:p>
    <w:p w14:paraId="09BA7CE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Z. (2014). The Issue Is— State of measurement in occupational therapy using sensory integration. </w:t>
      </w:r>
      <w:r w:rsidRPr="00B3443A">
        <w:rPr>
          <w:i/>
          <w:iCs/>
        </w:rPr>
        <w:t>American Journal of Occupational Therapy</w:t>
      </w:r>
      <w:r w:rsidRPr="00B3443A">
        <w:t xml:space="preserve">, 68, e149–e153. </w:t>
      </w:r>
      <w:hyperlink r:id="rId14" w:history="1">
        <w:r w:rsidRPr="00B3443A">
          <w:rPr>
            <w:rStyle w:val="Hyperlink"/>
          </w:rPr>
          <w:t>http://dx.doi.org/10.5014/ajot.2014.012526</w:t>
        </w:r>
      </w:hyperlink>
      <w:r w:rsidRPr="00B3443A">
        <w:t xml:space="preserve"> </w:t>
      </w:r>
    </w:p>
    <w:p w14:paraId="52561DEE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Miller-Kuhanek, H. &amp; </w:t>
      </w:r>
      <w:r w:rsidRPr="00B3443A">
        <w:rPr>
          <w:b/>
          <w:bCs/>
        </w:rPr>
        <w:t>Smith Roley, S</w:t>
      </w:r>
      <w:r w:rsidRPr="00B3443A">
        <w:t xml:space="preserve">. (2013). A kindergartner with sensory integration dysfunction. In K. </w:t>
      </w:r>
      <w:proofErr w:type="spellStart"/>
      <w:r w:rsidRPr="00B3443A">
        <w:t>Sladyk</w:t>
      </w:r>
      <w:proofErr w:type="spellEnd"/>
      <w:r w:rsidRPr="00B3443A">
        <w:t xml:space="preserve"> (Ed.). </w:t>
      </w:r>
      <w:r w:rsidRPr="00B3443A">
        <w:rPr>
          <w:i/>
          <w:iCs/>
        </w:rPr>
        <w:t xml:space="preserve">Ryan’s Occupational Therapy Assistant, 2nd Edition. </w:t>
      </w:r>
      <w:r w:rsidRPr="00B3443A">
        <w:t xml:space="preserve">Thorofare, NJ: Slack. </w:t>
      </w:r>
    </w:p>
    <w:p w14:paraId="4CC70AE7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 Roley, S. </w:t>
      </w:r>
      <w:r w:rsidRPr="00B3443A">
        <w:t xml:space="preserve">&amp; Singer, M.S. (2013). Children and Youth - Service Provision. In M. Reitz &amp; J. Scott (Eds) (149-160) </w:t>
      </w:r>
      <w:r w:rsidRPr="00B3443A">
        <w:rPr>
          <w:i/>
          <w:iCs/>
        </w:rPr>
        <w:t xml:space="preserve">Applications for Occupational Therapy Ethics </w:t>
      </w:r>
      <w:r w:rsidRPr="00B3443A">
        <w:rPr>
          <w:i/>
          <w:iCs/>
        </w:rPr>
        <w:lastRenderedPageBreak/>
        <w:t>Standards: Case Studies</w:t>
      </w:r>
      <w:r w:rsidRPr="00B3443A">
        <w:t xml:space="preserve">. Bethesda, MD.: The American Occupational Therapy Association. </w:t>
      </w:r>
    </w:p>
    <w:p w14:paraId="0AFA18C9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Lane, S.J., </w:t>
      </w:r>
      <w:r w:rsidRPr="00B3443A">
        <w:rPr>
          <w:b/>
          <w:bCs/>
        </w:rPr>
        <w:t>Smith Roley, S</w:t>
      </w:r>
      <w:r w:rsidRPr="00B3443A">
        <w:t xml:space="preserve">. &amp; Champagne, T. (2013). Sensory Integration and Processing: Theory and Applications to Occupational Performance. In B. Schell &amp; G. Gillen (Eds.) (816-868) </w:t>
      </w:r>
      <w:r w:rsidRPr="00B3443A">
        <w:rPr>
          <w:i/>
          <w:iCs/>
        </w:rPr>
        <w:t xml:space="preserve">Willard and Spackman’s Occupational Therapy: 12th Edition. </w:t>
      </w:r>
      <w:r w:rsidRPr="00B3443A">
        <w:t xml:space="preserve">Lippincott, Williams &amp; Wilkins. </w:t>
      </w:r>
    </w:p>
    <w:p w14:paraId="37959AD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 &amp; </w:t>
      </w:r>
      <w:r w:rsidRPr="00B3443A">
        <w:rPr>
          <w:b/>
          <w:bCs/>
        </w:rPr>
        <w:t>Smith Roley, S</w:t>
      </w:r>
      <w:r w:rsidRPr="00B3443A">
        <w:t xml:space="preserve">. (2012). Direct Intervention: What Should We Play Today? In A.C. Bundy &amp;. S.J. Lane (Eds.) (p.368-383). </w:t>
      </w:r>
      <w:r w:rsidRPr="00B3443A">
        <w:rPr>
          <w:i/>
          <w:iCs/>
        </w:rPr>
        <w:t xml:space="preserve">Kids Can Be Kids. </w:t>
      </w:r>
      <w:r w:rsidRPr="00B3443A">
        <w:t xml:space="preserve">Philadelphia, PA: F.A. Davis, Inc. </w:t>
      </w:r>
    </w:p>
    <w:p w14:paraId="01619F9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</w:t>
      </w:r>
      <w:r w:rsidRPr="00B3443A">
        <w:t xml:space="preserve">, S. Mailloux, Z., &amp; Coleman, G.G. (2011). </w:t>
      </w:r>
      <w:r w:rsidRPr="00B3443A">
        <w:rPr>
          <w:i/>
          <w:iCs/>
        </w:rPr>
        <w:t xml:space="preserve">Sensory Integration: Answers About Autism. </w:t>
      </w:r>
      <w:r w:rsidRPr="00B3443A">
        <w:t xml:space="preserve">Torrance, CA: Pediatric Therapy Network. </w:t>
      </w:r>
    </w:p>
    <w:p w14:paraId="193539C2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Z., Mulligan, S., </w:t>
      </w:r>
      <w:r w:rsidRPr="00B3443A">
        <w:rPr>
          <w:b/>
          <w:bCs/>
        </w:rPr>
        <w:t xml:space="preserve">Smith Roley, S., </w:t>
      </w:r>
      <w:r w:rsidRPr="00B3443A">
        <w:t xml:space="preserve">Cermak, S., Blanche, E., &amp; Bodison, S., Coleman, G., &amp; Lane, C. (2011). Verification and clarification of patterns of sensory integrative dysfunction in a retrospective clinical sample. </w:t>
      </w:r>
      <w:r w:rsidRPr="00B3443A">
        <w:rPr>
          <w:i/>
          <w:iCs/>
        </w:rPr>
        <w:t>American Journal of Occupational Therapy</w:t>
      </w:r>
      <w:r w:rsidRPr="00B3443A">
        <w:t>. 65.2. 143-151</w:t>
      </w:r>
      <w:r w:rsidRPr="00B3443A">
        <w:rPr>
          <w:i/>
          <w:iCs/>
        </w:rPr>
        <w:t xml:space="preserve">. </w:t>
      </w:r>
    </w:p>
    <w:p w14:paraId="29F57449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Parham, L.D., </w:t>
      </w:r>
      <w:r w:rsidRPr="00B3443A">
        <w:rPr>
          <w:b/>
          <w:bCs/>
        </w:rPr>
        <w:t>Smith Roley, S</w:t>
      </w:r>
      <w:r w:rsidRPr="00B3443A">
        <w:t xml:space="preserve">., May-Benson, T., Koomar, J., Brett-Green, B., Burke, J.P., Cohn, E.S., Mailloux, Z., Miller, L.J., &amp; Schaaf, R.C. (2011). Development of a fidelity measure for research on effectiveness of </w:t>
      </w:r>
      <w:r w:rsidRPr="00B3443A">
        <w:rPr>
          <w:i/>
          <w:iCs/>
        </w:rPr>
        <w:t xml:space="preserve">Ayres Sensory Integration® </w:t>
      </w:r>
      <w:r w:rsidRPr="00B3443A">
        <w:t xml:space="preserve">intervention. </w:t>
      </w:r>
      <w:r w:rsidRPr="00B3443A">
        <w:rPr>
          <w:i/>
          <w:iCs/>
        </w:rPr>
        <w:t>American Journal of Occupational Therapy, 65</w:t>
      </w:r>
      <w:r w:rsidRPr="00B3443A">
        <w:t xml:space="preserve">, 2, 133-142. </w:t>
      </w:r>
    </w:p>
    <w:p w14:paraId="487AEB53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 &amp; </w:t>
      </w:r>
      <w:r w:rsidRPr="00B3443A">
        <w:rPr>
          <w:b/>
          <w:bCs/>
        </w:rPr>
        <w:t>Smith Roley, S</w:t>
      </w:r>
      <w:r w:rsidRPr="00B3443A">
        <w:t xml:space="preserve">. (2010). Sensory Integration. In H. Miller &amp; R. Watling (Eds) </w:t>
      </w:r>
      <w:r w:rsidRPr="00B3443A">
        <w:rPr>
          <w:i/>
          <w:iCs/>
        </w:rPr>
        <w:t>Autism, 3rd Edition</w:t>
      </w:r>
      <w:r w:rsidRPr="00B3443A">
        <w:t xml:space="preserve">, Bethesda, MD.: The American Occupational Therapy Association, 469-507. </w:t>
      </w:r>
    </w:p>
    <w:p w14:paraId="2EA2A65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., Bissell, J. &amp; </w:t>
      </w:r>
      <w:proofErr w:type="spellStart"/>
      <w:r w:rsidRPr="00B3443A">
        <w:t>Frolek</w:t>
      </w:r>
      <w:proofErr w:type="spellEnd"/>
      <w:r w:rsidRPr="00B3443A">
        <w:t xml:space="preserve"> Clark, G (2009). Sensory Integration Evaluation and Intervention in School-Based Occupational Therapy Practice</w:t>
      </w:r>
      <w:proofErr w:type="gramStart"/>
      <w:r w:rsidRPr="00B3443A">
        <w:t xml:space="preserve">. </w:t>
      </w:r>
      <w:r w:rsidRPr="00B3443A">
        <w:rPr>
          <w:i/>
          <w:iCs/>
        </w:rPr>
        <w:t>.</w:t>
      </w:r>
      <w:proofErr w:type="gramEnd"/>
      <w:r w:rsidRPr="00B3443A">
        <w:rPr>
          <w:i/>
          <w:iCs/>
        </w:rPr>
        <w:t xml:space="preserve"> American Journal of Occupational Therapy, (63)6, 823-842</w:t>
      </w:r>
      <w:r w:rsidRPr="00B3443A">
        <w:t xml:space="preserve">. </w:t>
      </w:r>
    </w:p>
    <w:p w14:paraId="30D3DE80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Schaaf, R.C., Schoen, S., </w:t>
      </w:r>
      <w:r w:rsidRPr="00B3443A">
        <w:rPr>
          <w:b/>
          <w:bCs/>
        </w:rPr>
        <w:t>Smith Roley, S</w:t>
      </w:r>
      <w:r w:rsidRPr="00B3443A">
        <w:t xml:space="preserve">., Lane, S., Koomar, J. &amp; May-Benson, T. (2009). A frame of reference for sensory integration. In P. Kramer &amp; J. Hinojosa (Eds) </w:t>
      </w:r>
      <w:r w:rsidRPr="00B3443A">
        <w:rPr>
          <w:i/>
          <w:iCs/>
        </w:rPr>
        <w:t xml:space="preserve">Frames of Reference for Pediatric Occupational Therapy, 3rd </w:t>
      </w:r>
      <w:r w:rsidRPr="00B3443A">
        <w:t xml:space="preserve">Ed. Baltimore, MD: Lippincott Williams &amp; Wilkins, 99-186. </w:t>
      </w:r>
    </w:p>
    <w:p w14:paraId="4B0BA340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Koomar, J., Miller, L.J., Schoen, S., Brett-Green, B., Schaaf, R., Benevides, T., Lane, S., Reynolds, S., Parham, D., May-Benson, T., Teasdale, A., Mailloux, Z., </w:t>
      </w:r>
      <w:r w:rsidRPr="00B3443A">
        <w:rPr>
          <w:b/>
          <w:bCs/>
        </w:rPr>
        <w:t xml:space="preserve">Smith Roley, S., </w:t>
      </w:r>
      <w:r w:rsidRPr="00B3443A">
        <w:t xml:space="preserve">Blanche, E., Bodison, S. (2008). Collaborative Research Programs in Sensory Integration and Processing. </w:t>
      </w:r>
      <w:r w:rsidRPr="00B3443A">
        <w:rPr>
          <w:i/>
          <w:iCs/>
        </w:rPr>
        <w:t xml:space="preserve">Sensory Integration Special Interest Section Newsletter </w:t>
      </w:r>
      <w:r w:rsidRPr="00B3443A">
        <w:t>31 (4) 1-4</w:t>
      </w:r>
      <w:r w:rsidRPr="00B3443A">
        <w:rPr>
          <w:i/>
          <w:iCs/>
        </w:rPr>
        <w:t xml:space="preserve">. </w:t>
      </w:r>
    </w:p>
    <w:p w14:paraId="1882A46C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lastRenderedPageBreak/>
        <w:t xml:space="preserve">Soechting, E. Glennon, T.J., Miller Kuhaneck, H., Erwin, B., Henry, C.A., Basaraba, C., Mailloux, Z., </w:t>
      </w:r>
      <w:r w:rsidRPr="00B3443A">
        <w:rPr>
          <w:b/>
          <w:bCs/>
        </w:rPr>
        <w:t xml:space="preserve">Smith Roley, S. </w:t>
      </w:r>
      <w:r w:rsidRPr="00B3443A">
        <w:t xml:space="preserve">(2009, March). The history, development, and purpose of the Sensory Integration Global Network. </w:t>
      </w:r>
      <w:r w:rsidRPr="00B3443A">
        <w:rPr>
          <w:i/>
          <w:iCs/>
        </w:rPr>
        <w:t xml:space="preserve">Sensory Integration Special Interest Section Quarterly, 32, 1-2. </w:t>
      </w:r>
    </w:p>
    <w:p w14:paraId="66EA725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(2009). Self-regulation and sensory integration: Examining the evidence. </w:t>
      </w:r>
      <w:r w:rsidRPr="00B3443A">
        <w:rPr>
          <w:i/>
          <w:iCs/>
        </w:rPr>
        <w:t xml:space="preserve">South African Institute for Sensory Integration Newsletter. </w:t>
      </w:r>
    </w:p>
    <w:p w14:paraId="4B323D4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AOTA (2008). Occupational Therapy Practice Framework 2nd Edition. Bethesda, MD: </w:t>
      </w:r>
      <w:r w:rsidRPr="00B3443A">
        <w:rPr>
          <w:i/>
          <w:iCs/>
        </w:rPr>
        <w:t>American Journal of Occupational Therapy</w:t>
      </w:r>
      <w:r w:rsidRPr="00B3443A">
        <w:t>, 62(6), 625-688 (</w:t>
      </w:r>
      <w:r w:rsidRPr="00B3443A">
        <w:rPr>
          <w:b/>
          <w:bCs/>
        </w:rPr>
        <w:t>first author</w:t>
      </w:r>
      <w:r w:rsidRPr="00B3443A">
        <w:t xml:space="preserve">). </w:t>
      </w:r>
    </w:p>
    <w:p w14:paraId="6166221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&amp; Jacobs, E. (2008). Sensory Integration. </w:t>
      </w:r>
      <w:r w:rsidRPr="00B3443A">
        <w:rPr>
          <w:i/>
          <w:iCs/>
        </w:rPr>
        <w:t xml:space="preserve">Willard and Spackman’s Occupational Therapy: 11th Edition. </w:t>
      </w:r>
      <w:r w:rsidRPr="00B3443A">
        <w:t xml:space="preserve">(E. Crepeau, E. Cohn &amp; B. Schell Eds.) Lippincott, Williams &amp; Wilkins, 777-817. </w:t>
      </w:r>
    </w:p>
    <w:p w14:paraId="2637916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., Mailloux, Z. Miller-Kuhanek, H. &amp; Glennon, T. (2007). Understanding </w:t>
      </w:r>
      <w:r w:rsidRPr="00B3443A">
        <w:rPr>
          <w:i/>
          <w:iCs/>
        </w:rPr>
        <w:t xml:space="preserve">Ayres Sensory Integration®. OT Practice </w:t>
      </w:r>
      <w:r w:rsidRPr="00B3443A">
        <w:t xml:space="preserve">12(17) CE1-CE-8. </w:t>
      </w:r>
    </w:p>
    <w:p w14:paraId="3CD1A7E2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Parham, L.D., Cohn, E.S., Spitzer, S., Koomar, J., Miller, L.J., Burke, J.P., Brett-Green, B., Mailloux, Z., May-Benson, T., </w:t>
      </w:r>
      <w:r w:rsidRPr="00B3443A">
        <w:rPr>
          <w:b/>
          <w:bCs/>
        </w:rPr>
        <w:t xml:space="preserve">Smith Roley, S., </w:t>
      </w:r>
      <w:r w:rsidRPr="00B3443A">
        <w:t xml:space="preserve">Schaaf, R.C., Schoen, S., &amp; Summers, C.A. (2007). Fidelity in sensory integration intervention research. </w:t>
      </w:r>
      <w:r w:rsidRPr="00B3443A">
        <w:rPr>
          <w:i/>
          <w:iCs/>
        </w:rPr>
        <w:t xml:space="preserve">American Journal of Occupational Therapy, </w:t>
      </w:r>
      <w:r w:rsidRPr="00B3443A">
        <w:t xml:space="preserve">61, 2, 216-227. </w:t>
      </w:r>
    </w:p>
    <w:p w14:paraId="52225AEC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Z.K., May-Benson, T.A., Summers, C.A., Miller, L.J., Burke, J.P., Brett-Green, B., Cohn, </w:t>
      </w:r>
    </w:p>
    <w:p w14:paraId="0B06F710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E.S., Koomar, J., Parham, L.D., </w:t>
      </w:r>
      <w:r w:rsidRPr="00B3443A">
        <w:rPr>
          <w:b/>
          <w:bCs/>
        </w:rPr>
        <w:t xml:space="preserve">Smith Roley, S., </w:t>
      </w:r>
      <w:r w:rsidRPr="00B3443A">
        <w:t xml:space="preserve">Schaaf, R.A., &amp; Schoen, S.A. (2007). Goal attainment scaling as a measure of meaningful outcomes for children with sensory integration disorders. </w:t>
      </w:r>
      <w:r w:rsidRPr="00B3443A">
        <w:rPr>
          <w:i/>
          <w:iCs/>
        </w:rPr>
        <w:t>American Journal of Occupational Therapy</w:t>
      </w:r>
      <w:r w:rsidRPr="00B3443A">
        <w:t>, 61,2, 254-259</w:t>
      </w:r>
      <w:r w:rsidRPr="00B3443A">
        <w:rPr>
          <w:i/>
          <w:iCs/>
        </w:rPr>
        <w:t xml:space="preserve">. </w:t>
      </w:r>
    </w:p>
    <w:p w14:paraId="2540E6CC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Schaaf, R.C. &amp; </w:t>
      </w:r>
      <w:r w:rsidRPr="00B3443A">
        <w:rPr>
          <w:b/>
          <w:bCs/>
        </w:rPr>
        <w:t>Smith Roley, S</w:t>
      </w:r>
      <w:r w:rsidRPr="00B3443A">
        <w:t xml:space="preserve">. (2006). </w:t>
      </w:r>
      <w:r w:rsidRPr="00B3443A">
        <w:rPr>
          <w:i/>
          <w:iCs/>
        </w:rPr>
        <w:t>SI: Applying Clinical Reasoning to Practice with Diverse Populations</w:t>
      </w:r>
      <w:r w:rsidRPr="00B3443A">
        <w:t xml:space="preserve">. Austin: TX: </w:t>
      </w:r>
      <w:proofErr w:type="spellStart"/>
      <w:r w:rsidRPr="00B3443A">
        <w:t>ProEd</w:t>
      </w:r>
      <w:proofErr w:type="spellEnd"/>
      <w:r w:rsidRPr="00B3443A">
        <w:t xml:space="preserve">, Inc. </w:t>
      </w:r>
    </w:p>
    <w:p w14:paraId="45E2EC9C" w14:textId="77777777" w:rsidR="00B3443A" w:rsidRPr="00B3443A" w:rsidRDefault="00B3443A" w:rsidP="00B3443A">
      <w:pPr>
        <w:numPr>
          <w:ilvl w:val="0"/>
          <w:numId w:val="1"/>
        </w:numPr>
        <w:rPr>
          <w:lang w:val="pt-BR"/>
        </w:rPr>
      </w:pPr>
      <w:r w:rsidRPr="00B3443A">
        <w:t xml:space="preserve">Coleman, G.G., Mailloux, Z., &amp; Smith Roley, S. (2006). </w:t>
      </w:r>
      <w:r w:rsidRPr="00B3443A">
        <w:rPr>
          <w:i/>
          <w:iCs/>
        </w:rPr>
        <w:t xml:space="preserve">Sensory integration: Answers for Teachers. </w:t>
      </w:r>
      <w:r w:rsidRPr="00B3443A">
        <w:rPr>
          <w:lang w:val="pt-BR"/>
        </w:rPr>
        <w:t xml:space="preserve">Santa Clara, CA: Crestport Press. </w:t>
      </w:r>
    </w:p>
    <w:p w14:paraId="2D9C07F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  <w:lang w:val="pt-BR"/>
        </w:rPr>
        <w:t xml:space="preserve">Smith Roley, S., Koomar, J., Surfus, J., &amp; Irani, A. (2005). </w:t>
      </w:r>
      <w:r w:rsidRPr="00B3443A">
        <w:t>Vestibular processing deficits in children and adolescents: Identification and Intervention</w:t>
      </w:r>
      <w:r w:rsidRPr="00B3443A">
        <w:rPr>
          <w:b/>
          <w:bCs/>
        </w:rPr>
        <w:t xml:space="preserve">. </w:t>
      </w:r>
      <w:r w:rsidRPr="00B3443A">
        <w:rPr>
          <w:i/>
          <w:iCs/>
        </w:rPr>
        <w:t xml:space="preserve">OT Practice. </w:t>
      </w:r>
      <w:r w:rsidRPr="00B3443A">
        <w:t xml:space="preserve">AOTA Press. </w:t>
      </w:r>
    </w:p>
    <w:p w14:paraId="55EA9321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(2005). Introduction to sensory integration: The original and today. </w:t>
      </w:r>
      <w:r w:rsidRPr="00B3443A">
        <w:rPr>
          <w:i/>
          <w:iCs/>
        </w:rPr>
        <w:t xml:space="preserve">Austrian Sensory Integration Association. </w:t>
      </w:r>
      <w:r w:rsidRPr="00B3443A">
        <w:t xml:space="preserve">Elisabeth Soechting (Ed.). </w:t>
      </w:r>
    </w:p>
    <w:p w14:paraId="231B3142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lastRenderedPageBreak/>
        <w:t>Smith Roley, S.</w:t>
      </w:r>
      <w:r w:rsidRPr="00B3443A">
        <w:t xml:space="preserve">, Burke, J.P. Cohn, E.S., Koomar, J.A., Miller, L.J., Schaaf, R.C., Mailloux, Z., May-Bensen, T.A., Parham, L.D., Summers, C. A. (2005). A strategic plan for research in a human service profession. </w:t>
      </w:r>
      <w:r w:rsidRPr="00B3443A">
        <w:rPr>
          <w:i/>
          <w:iCs/>
        </w:rPr>
        <w:t xml:space="preserve">Sensory Integration Special Interest Section Newsletter. </w:t>
      </w:r>
      <w:r w:rsidRPr="00B3443A">
        <w:t xml:space="preserve">28, 1- 3. </w:t>
      </w:r>
    </w:p>
    <w:p w14:paraId="653D6367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lang w:val="fr-FR"/>
        </w:rPr>
        <w:t xml:space="preserve">Irani, A., Mailloux, Z., Parham, D., &amp; </w:t>
      </w:r>
      <w:r w:rsidRPr="00B3443A">
        <w:rPr>
          <w:b/>
          <w:bCs/>
          <w:lang w:val="fr-FR"/>
        </w:rPr>
        <w:t xml:space="preserve">Smith Roley, S. </w:t>
      </w:r>
      <w:r w:rsidRPr="00B3443A">
        <w:rPr>
          <w:lang w:val="fr-FR"/>
        </w:rPr>
        <w:t xml:space="preserve">(2005). </w:t>
      </w:r>
      <w:r w:rsidRPr="00B3443A">
        <w:t xml:space="preserve">Sensory integration research highlights. </w:t>
      </w:r>
      <w:r w:rsidRPr="00B3443A">
        <w:rPr>
          <w:i/>
          <w:iCs/>
        </w:rPr>
        <w:t xml:space="preserve">Sensory Integration Special Interest Section Quarterly. </w:t>
      </w:r>
      <w:r w:rsidRPr="00B3443A">
        <w:t xml:space="preserve">28, 3-4. </w:t>
      </w:r>
    </w:p>
    <w:p w14:paraId="7F1B499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Miller-Kuhanek, H. &amp; </w:t>
      </w:r>
      <w:r w:rsidRPr="00B3443A">
        <w:rPr>
          <w:b/>
          <w:bCs/>
        </w:rPr>
        <w:t>Smith Roley, S</w:t>
      </w:r>
      <w:r w:rsidRPr="00B3443A">
        <w:t xml:space="preserve">. (2005). A kindergartner with sensory integration dysfunction. In K. </w:t>
      </w:r>
      <w:proofErr w:type="spellStart"/>
      <w:r w:rsidRPr="00B3443A">
        <w:t>Sladyk</w:t>
      </w:r>
      <w:proofErr w:type="spellEnd"/>
      <w:r w:rsidRPr="00B3443A">
        <w:t xml:space="preserve"> (Ed.). </w:t>
      </w:r>
      <w:r w:rsidRPr="00B3443A">
        <w:rPr>
          <w:i/>
          <w:iCs/>
        </w:rPr>
        <w:t xml:space="preserve">Ryan’s Occupational Therapy Assistant </w:t>
      </w:r>
      <w:r w:rsidRPr="00B3443A">
        <w:t xml:space="preserve">(pp. 139 – 154). Thorofare, NJ: Slack. </w:t>
      </w:r>
    </w:p>
    <w:p w14:paraId="54E4457B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Coleman, G.G., Mailloux, Z., &amp; </w:t>
      </w:r>
      <w:r w:rsidRPr="00B3443A">
        <w:rPr>
          <w:b/>
          <w:bCs/>
        </w:rPr>
        <w:t>Smith Roley, S</w:t>
      </w:r>
      <w:r w:rsidRPr="00B3443A">
        <w:t xml:space="preserve">. (2004). </w:t>
      </w:r>
      <w:r w:rsidRPr="00B3443A">
        <w:rPr>
          <w:i/>
          <w:iCs/>
        </w:rPr>
        <w:t xml:space="preserve">Sensory integration: Answers for Parents. </w:t>
      </w:r>
    </w:p>
    <w:p w14:paraId="544A6F1A" w14:textId="77777777" w:rsidR="00B3443A" w:rsidRPr="00B3443A" w:rsidRDefault="00B3443A" w:rsidP="00B3443A">
      <w:pPr>
        <w:numPr>
          <w:ilvl w:val="0"/>
          <w:numId w:val="1"/>
        </w:numPr>
        <w:rPr>
          <w:lang w:val="pt-BR"/>
        </w:rPr>
      </w:pPr>
      <w:r w:rsidRPr="00B3443A">
        <w:rPr>
          <w:lang w:val="pt-BR"/>
        </w:rPr>
        <w:t xml:space="preserve">Santa Clara, CA: Crestport Press. </w:t>
      </w:r>
    </w:p>
    <w:p w14:paraId="4695161B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 &amp; </w:t>
      </w:r>
      <w:r w:rsidRPr="00B3443A">
        <w:rPr>
          <w:b/>
          <w:bCs/>
        </w:rPr>
        <w:t>Smith Roley, S</w:t>
      </w:r>
      <w:r w:rsidRPr="00B3443A">
        <w:t xml:space="preserve">. (2004). Sensory Integration. In, </w:t>
      </w:r>
      <w:r w:rsidRPr="00B3443A">
        <w:rPr>
          <w:i/>
          <w:iCs/>
        </w:rPr>
        <w:t xml:space="preserve">Autism, 2nd Edition </w:t>
      </w:r>
      <w:r w:rsidRPr="00B3443A">
        <w:t xml:space="preserve">Editor, Miller, </w:t>
      </w:r>
    </w:p>
    <w:p w14:paraId="607DE59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H. Bethesda, MD.: The American Occupational Therapy Association. </w:t>
      </w:r>
    </w:p>
    <w:p w14:paraId="58DDE59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Baranek, G. &amp; </w:t>
      </w:r>
      <w:r w:rsidRPr="00B3443A">
        <w:rPr>
          <w:b/>
          <w:bCs/>
        </w:rPr>
        <w:t>Roley, S.S</w:t>
      </w:r>
      <w:r w:rsidRPr="00B3443A">
        <w:t xml:space="preserve">. (submitted). Sensory-motor considerations and implications for participation in daily activities and routines: An occupational therapy perspective. In D. Bailey (Ed.) </w:t>
      </w:r>
      <w:r w:rsidRPr="00B3443A">
        <w:rPr>
          <w:i/>
          <w:iCs/>
        </w:rPr>
        <w:t xml:space="preserve">Early Intervention for Individuals with Fragile X Syndrome. </w:t>
      </w:r>
    </w:p>
    <w:p w14:paraId="53BE995E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Bissell, J. &amp; Smith Roley, S. (2003). A new look at practice: A case study using the occupational therapy practice framework. </w:t>
      </w:r>
      <w:r w:rsidRPr="00B3443A">
        <w:rPr>
          <w:i/>
          <w:iCs/>
        </w:rPr>
        <w:t xml:space="preserve">Sensory Integration Special Interest Section Quarterly </w:t>
      </w:r>
      <w:r w:rsidRPr="00B3443A">
        <w:t xml:space="preserve">(26) 4, 1-4. </w:t>
      </w:r>
    </w:p>
    <w:p w14:paraId="520E831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., Clark, G. &amp; Bissell, J. (2003). Statement: Using Sensory Integration in </w:t>
      </w:r>
      <w:proofErr w:type="gramStart"/>
      <w:r w:rsidRPr="00B3443A">
        <w:t>Educationally-Related</w:t>
      </w:r>
      <w:proofErr w:type="gramEnd"/>
      <w:r w:rsidRPr="00B3443A">
        <w:t xml:space="preserve"> Occupational Therapy Practice. </w:t>
      </w:r>
      <w:r w:rsidRPr="00B3443A">
        <w:rPr>
          <w:i/>
          <w:iCs/>
        </w:rPr>
        <w:t xml:space="preserve">The American Occupational Therapy Association. </w:t>
      </w:r>
    </w:p>
    <w:p w14:paraId="11C8D2D1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(2003). Sensory Integration Today. Article presented to South African Sensory Integration Association. </w:t>
      </w:r>
    </w:p>
    <w:p w14:paraId="604C6940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(2002). Application of Sensory Integration Using the Occupational Therapy Practice Framework. </w:t>
      </w:r>
      <w:r w:rsidRPr="00B3443A">
        <w:rPr>
          <w:i/>
          <w:iCs/>
        </w:rPr>
        <w:t>Sensory Integration Special Interest Section Quarterly</w:t>
      </w:r>
      <w:r w:rsidRPr="00B3443A">
        <w:t xml:space="preserve">, (25) 4, 1-4. </w:t>
      </w:r>
    </w:p>
    <w:p w14:paraId="6E6EA77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>AOTA (2002). Occupational Therapy Practice Framework</w:t>
      </w:r>
      <w:r w:rsidRPr="00B3443A">
        <w:rPr>
          <w:i/>
          <w:iCs/>
        </w:rPr>
        <w:t xml:space="preserve">. </w:t>
      </w:r>
      <w:r w:rsidRPr="00B3443A">
        <w:t xml:space="preserve">Bethesda, MD: </w:t>
      </w:r>
      <w:r w:rsidRPr="00B3443A">
        <w:rPr>
          <w:i/>
          <w:iCs/>
        </w:rPr>
        <w:t>American Journal of Occupational Therapy, 56 (6), 609-639</w:t>
      </w:r>
      <w:r w:rsidRPr="00B3443A">
        <w:t>. (</w:t>
      </w:r>
      <w:r w:rsidRPr="00B3443A">
        <w:rPr>
          <w:b/>
          <w:bCs/>
        </w:rPr>
        <w:t>contributing author</w:t>
      </w:r>
      <w:r w:rsidRPr="00B3443A">
        <w:t xml:space="preserve">). </w:t>
      </w:r>
    </w:p>
    <w:p w14:paraId="261BA407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lastRenderedPageBreak/>
        <w:t>Smith Roley, S</w:t>
      </w:r>
      <w:r w:rsidRPr="00B3443A">
        <w:t xml:space="preserve">., Blanche, E.I., &amp; Schaaf, R. (Eds.) (2001). </w:t>
      </w:r>
      <w:r w:rsidRPr="00B3443A">
        <w:rPr>
          <w:i/>
          <w:iCs/>
        </w:rPr>
        <w:t xml:space="preserve">Understanding the Nature of Sensory Integration with Diverse Populations. </w:t>
      </w:r>
      <w:r w:rsidRPr="00B3443A">
        <w:t xml:space="preserve">Austin, TX: </w:t>
      </w:r>
      <w:proofErr w:type="spellStart"/>
      <w:r w:rsidRPr="00B3443A">
        <w:t>ProEd</w:t>
      </w:r>
      <w:proofErr w:type="spellEnd"/>
      <w:r w:rsidRPr="00B3443A">
        <w:t xml:space="preserve">, Inc. </w:t>
      </w:r>
    </w:p>
    <w:p w14:paraId="0D7056B8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., &amp; Schneck. (2001). Sensory Integration and Visual Impairment and Blindness, In, </w:t>
      </w:r>
      <w:r w:rsidRPr="00B3443A">
        <w:rPr>
          <w:i/>
          <w:iCs/>
        </w:rPr>
        <w:t xml:space="preserve">Understanding the Nature of Sensory Integration with Diverse Populations </w:t>
      </w:r>
      <w:r w:rsidRPr="00B3443A">
        <w:t xml:space="preserve">Roley, S.S., Blanche, E.I., &amp; Schaaf, R. (Eds.). San Antonio: TX: Therapy Skill Builders. </w:t>
      </w:r>
    </w:p>
    <w:p w14:paraId="29BB90D6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Spitzer, S., &amp; </w:t>
      </w:r>
      <w:r w:rsidRPr="00B3443A">
        <w:rPr>
          <w:b/>
          <w:bCs/>
        </w:rPr>
        <w:t>Smith Roley, S</w:t>
      </w:r>
      <w:r w:rsidRPr="00B3443A">
        <w:t xml:space="preserve">., (2001). Sensory Integration: A Philosophy of Practice, In, </w:t>
      </w:r>
      <w:r w:rsidRPr="00B3443A">
        <w:rPr>
          <w:i/>
          <w:iCs/>
        </w:rPr>
        <w:t xml:space="preserve">Understanding the Nature of Sensory Integration with Diverse Populations </w:t>
      </w:r>
      <w:r w:rsidRPr="00B3443A">
        <w:t xml:space="preserve">Roley, S.S., Blanche, E.I., &amp; Schaaf, R. (Eds.). San Antonio: TX: Therapy Skill Builders. </w:t>
      </w:r>
    </w:p>
    <w:p w14:paraId="1BB019DE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Mailloux, Z. &amp; </w:t>
      </w:r>
      <w:r w:rsidRPr="00B3443A">
        <w:rPr>
          <w:b/>
          <w:bCs/>
        </w:rPr>
        <w:t>Smith Roley, S</w:t>
      </w:r>
      <w:r w:rsidRPr="00B3443A">
        <w:t xml:space="preserve">. (2001). Sensory Integration. In, </w:t>
      </w:r>
      <w:r w:rsidRPr="00B3443A">
        <w:rPr>
          <w:i/>
          <w:iCs/>
        </w:rPr>
        <w:t xml:space="preserve">Autism, </w:t>
      </w:r>
      <w:r w:rsidRPr="00B3443A">
        <w:t xml:space="preserve">Miller, H. Bethesda, MD.: The American Occupational Therapy Association. </w:t>
      </w:r>
    </w:p>
    <w:p w14:paraId="4DDD0EF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Parham, L.D., Mailloux, Z., &amp; </w:t>
      </w:r>
      <w:r w:rsidRPr="00B3443A">
        <w:rPr>
          <w:b/>
          <w:bCs/>
        </w:rPr>
        <w:t>Smith Roley, S</w:t>
      </w:r>
      <w:r w:rsidRPr="00B3443A">
        <w:t xml:space="preserve">. (2000). Sensory integration and praxis in children with high-functioning autism. Paper presented at the </w:t>
      </w:r>
      <w:r w:rsidRPr="00B3443A">
        <w:rPr>
          <w:i/>
          <w:iCs/>
        </w:rPr>
        <w:t>Research 2000 Conference of Pediatric Therapy Network</w:t>
      </w:r>
      <w:r w:rsidRPr="00B3443A">
        <w:t xml:space="preserve">, Redondo Beach, CA. </w:t>
      </w:r>
    </w:p>
    <w:p w14:paraId="34953311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Jacobs, S. E.; Koomar, J., Mailloux, </w:t>
      </w:r>
      <w:proofErr w:type="gramStart"/>
      <w:r w:rsidRPr="00B3443A">
        <w:t>Z.,</w:t>
      </w:r>
      <w:proofErr w:type="gramEnd"/>
      <w:r w:rsidRPr="00B3443A">
        <w:t xml:space="preserve"> &amp; </w:t>
      </w:r>
      <w:r w:rsidRPr="00B3443A">
        <w:rPr>
          <w:b/>
          <w:bCs/>
        </w:rPr>
        <w:t>Smith Roley, S</w:t>
      </w:r>
      <w:r w:rsidRPr="00B3443A">
        <w:t xml:space="preserve">. (1999). Entry-Level Curriculum Content for Sensory Integration: Survey Results. </w:t>
      </w:r>
      <w:r w:rsidRPr="00B3443A">
        <w:rPr>
          <w:i/>
          <w:iCs/>
        </w:rPr>
        <w:t>Sensory Integration Special Interest Section Quarterly</w:t>
      </w:r>
      <w:r w:rsidRPr="00B3443A">
        <w:t xml:space="preserve">, </w:t>
      </w:r>
      <w:r w:rsidRPr="00B3443A">
        <w:rPr>
          <w:i/>
          <w:iCs/>
        </w:rPr>
        <w:t>22</w:t>
      </w:r>
      <w:r w:rsidRPr="00B3443A">
        <w:t xml:space="preserve">, 3, 1-3. </w:t>
      </w:r>
    </w:p>
    <w:p w14:paraId="5AD4D244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Spitzer, S.L. </w:t>
      </w:r>
      <w:r w:rsidRPr="00B3443A">
        <w:rPr>
          <w:b/>
          <w:bCs/>
        </w:rPr>
        <w:t>Smith Roley, S</w:t>
      </w:r>
      <w:r w:rsidRPr="00B3443A">
        <w:t xml:space="preserve">., Clark, F., Parham, D. (1997). Sensory Integration: Current Trends in the United States. </w:t>
      </w:r>
      <w:r w:rsidRPr="00B3443A">
        <w:rPr>
          <w:i/>
          <w:iCs/>
        </w:rPr>
        <w:t xml:space="preserve">Scandinavian Journal of Occupational Therapy. </w:t>
      </w:r>
      <w:r w:rsidRPr="00B3443A">
        <w:t xml:space="preserve">4: 00 -00. </w:t>
      </w:r>
    </w:p>
    <w:p w14:paraId="3193524C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., Clark, G. (1997). Position Paper: Sensory Integration Evaluation and Intervention in School-Based Occupational Therapy. </w:t>
      </w:r>
      <w:r w:rsidRPr="00B3443A">
        <w:rPr>
          <w:i/>
          <w:iCs/>
        </w:rPr>
        <w:t xml:space="preserve">The American Occupational Therapy Association. </w:t>
      </w:r>
    </w:p>
    <w:p w14:paraId="7BC8EE0B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(1995). Part II: Visual Impairments: Issues Reflected Through Four Young Children and Their Families. </w:t>
      </w:r>
      <w:r w:rsidRPr="00B3443A">
        <w:rPr>
          <w:i/>
          <w:iCs/>
        </w:rPr>
        <w:t xml:space="preserve">Sensory Integration Special Interest Section Newsletter. </w:t>
      </w:r>
      <w:r w:rsidRPr="00B3443A">
        <w:t xml:space="preserve">18(4) 1-7. </w:t>
      </w:r>
    </w:p>
    <w:p w14:paraId="6661244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(1995). Part I: Visual Impairments: Issues Reflected Through Four Children and Their Families. </w:t>
      </w:r>
      <w:r w:rsidRPr="00B3443A">
        <w:rPr>
          <w:i/>
          <w:iCs/>
        </w:rPr>
        <w:t>Sensory Integration Special Interest Section Newsletter</w:t>
      </w:r>
      <w:r w:rsidRPr="00B3443A">
        <w:t xml:space="preserve">. 18(3) 2-4. </w:t>
      </w:r>
    </w:p>
    <w:p w14:paraId="37BA144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 Roley, S. </w:t>
      </w:r>
      <w:r w:rsidRPr="00B3443A">
        <w:t xml:space="preserve">(1995). Chapter 7: Teaming: Occupational Therapy for Young Children with Multiple Impairments. Deborah Chen (Ed.), </w:t>
      </w:r>
      <w:r w:rsidRPr="00B3443A">
        <w:rPr>
          <w:i/>
          <w:iCs/>
        </w:rPr>
        <w:t xml:space="preserve">Teaching Young Children with Visual Impairments and Multiple Disabilities. </w:t>
      </w:r>
      <w:r w:rsidRPr="00B3443A">
        <w:t xml:space="preserve">L.A.: Blind Children's Center. </w:t>
      </w:r>
    </w:p>
    <w:p w14:paraId="78A9E3FA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lastRenderedPageBreak/>
        <w:t>Smith Roley, S</w:t>
      </w:r>
      <w:r w:rsidRPr="00B3443A">
        <w:t xml:space="preserve">. &amp; Wilbarger, J. (1994) What is Sensory Integration? A Series of Interviews on the Scope, Limitations, and Evolution of Sensory Integration Theory. </w:t>
      </w:r>
      <w:r w:rsidRPr="00B3443A">
        <w:rPr>
          <w:i/>
          <w:iCs/>
        </w:rPr>
        <w:t>Sensory Integration Special Interest Section Newsletter</w:t>
      </w:r>
      <w:r w:rsidRPr="00B3443A">
        <w:t xml:space="preserve">, 17(2) 1-8. (Reprinted in New Zealand newsletter). </w:t>
      </w:r>
    </w:p>
    <w:p w14:paraId="289BE063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 Roley, S. </w:t>
      </w:r>
      <w:r w:rsidRPr="00B3443A">
        <w:t xml:space="preserve">(1994). From the Chair. </w:t>
      </w:r>
      <w:r w:rsidRPr="00B3443A">
        <w:rPr>
          <w:i/>
          <w:iCs/>
        </w:rPr>
        <w:t>Sensory Integration Special Interest Section Newsletter</w:t>
      </w:r>
      <w:r w:rsidRPr="00B3443A">
        <w:t xml:space="preserve">. </w:t>
      </w:r>
    </w:p>
    <w:p w14:paraId="7EFC0576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17(2) 8. </w:t>
      </w:r>
    </w:p>
    <w:p w14:paraId="256A755B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 S</w:t>
      </w:r>
      <w:r w:rsidRPr="00B3443A">
        <w:t xml:space="preserve">. (1994). From the Chair. </w:t>
      </w:r>
      <w:r w:rsidRPr="00B3443A">
        <w:rPr>
          <w:i/>
          <w:iCs/>
        </w:rPr>
        <w:t xml:space="preserve">Sensory Integration Special Interest Section Newsletter. </w:t>
      </w:r>
    </w:p>
    <w:p w14:paraId="0024F6B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17(3) 3-4. </w:t>
      </w:r>
    </w:p>
    <w:p w14:paraId="25193EA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 Roley, S. </w:t>
      </w:r>
      <w:r w:rsidRPr="00B3443A">
        <w:t xml:space="preserve">(1994). From the Chair. Special Issue on Fragile X Syndrome. </w:t>
      </w:r>
      <w:r w:rsidRPr="00B3443A">
        <w:rPr>
          <w:i/>
          <w:iCs/>
        </w:rPr>
        <w:t>Sensory Integration Special Interest Section Newsletter</w:t>
      </w:r>
      <w:r w:rsidRPr="00B3443A">
        <w:t xml:space="preserve">, 17(1) 1. </w:t>
      </w:r>
    </w:p>
    <w:p w14:paraId="5484FEF5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(1993-94). OT is the Profession; SI is the Tool. </w:t>
      </w:r>
      <w:r w:rsidRPr="00B3443A">
        <w:rPr>
          <w:i/>
          <w:iCs/>
        </w:rPr>
        <w:t xml:space="preserve">Sensory Integration Quarterly. </w:t>
      </w:r>
    </w:p>
    <w:p w14:paraId="0D35DC04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21(4) 7. (Reprinted in New Zealand, Netherlands, and Great Britain newsletters) </w:t>
      </w:r>
    </w:p>
    <w:p w14:paraId="66464537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 Roley, S</w:t>
      </w:r>
      <w:r w:rsidRPr="00B3443A">
        <w:t xml:space="preserve">. (1991). Sensory Integrative Principles and Playground Design, </w:t>
      </w:r>
      <w:r w:rsidRPr="00B3443A">
        <w:rPr>
          <w:i/>
          <w:iCs/>
        </w:rPr>
        <w:t>Sensory Integration Special Interest Section Newsletter</w:t>
      </w:r>
      <w:r w:rsidRPr="00B3443A">
        <w:t xml:space="preserve">, 14(I) 2-4. (Reprinted in World Federation Newsletter). </w:t>
      </w:r>
    </w:p>
    <w:p w14:paraId="30DA3EED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 xml:space="preserve">Smith, S.M. </w:t>
      </w:r>
      <w:r w:rsidRPr="00B3443A">
        <w:t xml:space="preserve">(1983). Performance Differences Between Hands on the Motor Accuracy Test- Revised, </w:t>
      </w:r>
      <w:r w:rsidRPr="00B3443A">
        <w:rPr>
          <w:i/>
          <w:iCs/>
        </w:rPr>
        <w:t xml:space="preserve">American Journal of Occupational Therapy. </w:t>
      </w:r>
      <w:r w:rsidRPr="00B3443A">
        <w:t xml:space="preserve">37(2) 96-101. </w:t>
      </w:r>
    </w:p>
    <w:p w14:paraId="3FACCBCF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Smith, S.M</w:t>
      </w:r>
      <w:r w:rsidRPr="00B3443A">
        <w:t xml:space="preserve">. (1981). Speculations on Crossing the </w:t>
      </w:r>
      <w:proofErr w:type="gramStart"/>
      <w:r w:rsidRPr="00B3443A">
        <w:t>midline</w:t>
      </w:r>
      <w:proofErr w:type="gramEnd"/>
      <w:r w:rsidRPr="00B3443A">
        <w:t xml:space="preserve">, </w:t>
      </w:r>
      <w:proofErr w:type="gramStart"/>
      <w:r w:rsidRPr="00B3443A">
        <w:t>dyspraxia</w:t>
      </w:r>
      <w:proofErr w:type="gramEnd"/>
      <w:r w:rsidRPr="00B3443A">
        <w:t xml:space="preserve">, and future perspectives: </w:t>
      </w:r>
    </w:p>
    <w:p w14:paraId="6313A980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i/>
          <w:iCs/>
        </w:rPr>
        <w:t xml:space="preserve">Center for the Study of Sensory Integrative Dysfunction. </w:t>
      </w:r>
      <w:r w:rsidRPr="00B3443A">
        <w:t xml:space="preserve">IX (4) 3-4. </w:t>
      </w:r>
    </w:p>
    <w:p w14:paraId="045A8386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Smith, S.M</w:t>
      </w:r>
      <w:r w:rsidRPr="00B3443A">
        <w:t xml:space="preserve">. (1980). Ethical Intervention, </w:t>
      </w:r>
      <w:r w:rsidRPr="00B3443A">
        <w:rPr>
          <w:i/>
          <w:iCs/>
        </w:rPr>
        <w:t xml:space="preserve">Center for the Study of Sensory Integrative Dysfunction. </w:t>
      </w:r>
    </w:p>
    <w:p w14:paraId="1F744E00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t xml:space="preserve">4(1-2) 3. </w:t>
      </w:r>
    </w:p>
    <w:p w14:paraId="4BE110D1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b/>
          <w:bCs/>
        </w:rPr>
        <w:t>Smith, S.M</w:t>
      </w:r>
      <w:r w:rsidRPr="00B3443A">
        <w:t xml:space="preserve">. (1978). </w:t>
      </w:r>
      <w:r w:rsidRPr="00B3443A">
        <w:rPr>
          <w:i/>
          <w:iCs/>
        </w:rPr>
        <w:t xml:space="preserve">Sensory Integration and Its Relation to Learning Problems: A Curriculum for </w:t>
      </w:r>
    </w:p>
    <w:p w14:paraId="144F1252" w14:textId="77777777" w:rsidR="00B3443A" w:rsidRPr="00B3443A" w:rsidRDefault="00B3443A" w:rsidP="00B3443A">
      <w:pPr>
        <w:numPr>
          <w:ilvl w:val="0"/>
          <w:numId w:val="1"/>
        </w:numPr>
      </w:pPr>
      <w:r w:rsidRPr="00B3443A">
        <w:rPr>
          <w:i/>
          <w:iCs/>
        </w:rPr>
        <w:t xml:space="preserve">I.G.E. Teachers. </w:t>
      </w:r>
      <w:r w:rsidRPr="00B3443A">
        <w:t xml:space="preserve">Cincinnati Public Schools: Cincinnati, Ohio. </w:t>
      </w:r>
    </w:p>
    <w:p w14:paraId="0A8A1373" w14:textId="77777777" w:rsidR="00B3443A" w:rsidRDefault="00B3443A"/>
    <w:sectPr w:rsidR="00B3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10362"/>
    <w:multiLevelType w:val="multilevel"/>
    <w:tmpl w:val="EDB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27B52"/>
    <w:multiLevelType w:val="multilevel"/>
    <w:tmpl w:val="7D78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185C78"/>
    <w:multiLevelType w:val="hybridMultilevel"/>
    <w:tmpl w:val="5E02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6099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88660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80173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3A"/>
    <w:rsid w:val="00856920"/>
    <w:rsid w:val="00B3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3C64C"/>
  <w15:chartTrackingRefBased/>
  <w15:docId w15:val="{5B940B98-3926-41E7-BA55-C184BBE9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4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44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-west-2.protection.sophos.com?d=doi.org&amp;u=aHR0cHM6Ly9kb2kub3JnLzEwLjUwMTQvYWpvdC4yMDIxLjA0NDY5Mw==&amp;p=m&amp;i=NjQyNWNhOTI5ZWUyM2IyNTUxOTgwZDM5&amp;t=NmlNNHFDU0dONjhZb1M3WkRmODA1ai8xV3RHZmtDWTM0TWRYWklheEpOdz0=&amp;h=ea00caa28d5f4707b4281d9ff543af85&amp;s=AVNPUEhUT0NFTkNSWVBUSVbBSe0shI9RuTAdGqoyv940B5WM9mslExPKmYVNYotB4BOvrLZEZ_dY-dR_jtAea8I" TargetMode="External"/><Relationship Id="rId13" Type="http://schemas.openxmlformats.org/officeDocument/2006/relationships/hyperlink" Target="https://us-west-2.protection.sophos.com?d=doi.org&amp;u=aHR0cDovL2R4LmRvaS5vcmcvMTAuNTAxNC9ham90LjIwMTUuMDEyNDc2&amp;p=m&amp;i=NjQyNWNhOTI5ZWUyM2IyNTUxOTgwZDM5&amp;t=QitIUWxZaUpLWThWb2FmM1Q2TU9jdGhPdFZ2V1pQVThPaWFiTWRRemxIRT0=&amp;h=ea00caa28d5f4707b4281d9ff543af85&amp;s=AVNPUEhUT0NFTkNSWVBUSVbBSe0shI9RuTAdGqoyv940B5WM9mslExPKmYVNYotB4BOvrLZEZ_dY-dR_jtAea8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-west-2.protection.sophos.com?d=doi.org&amp;u=aHR0cHM6Ly9kb2kub3JnLzEwLjUwMTQvYWpvdC4yMDIyLjA0OTE0NQ==&amp;p=m&amp;i=NjQyNWNhOTI5ZWUyM2IyNTUxOTgwZDM5&amp;t=ZzlVT2VCNERzeDVQRkRZc3Qxb2lOSE96cXY5SlNmbmd1TEIvcmh3eFc5TT0=&amp;h=ea00caa28d5f4707b4281d9ff543af85&amp;s=AVNPUEhUT0NFTkNSWVBUSVbBSe0shI9RuTAdGqoyv940B5WM9mslExPKmYVNYotB4BOvrLZEZ_dY-dR_jtAea8I" TargetMode="External"/><Relationship Id="rId12" Type="http://schemas.openxmlformats.org/officeDocument/2006/relationships/hyperlink" Target="https://us-west-2.protection.sophos.com?d=doi.org&amp;u=aHR0cDovL2R4LmRvaS5vcmcvMTAuNTAxNC9ham90LjIwMTUuNjk2UzA1&amp;p=m&amp;i=NjQyNWNhOTI5ZWUyM2IyNTUxOTgwZDM5&amp;t=U3ZZU2VFZTd5cHQ3aFhVYVNmcUtOVExVVWZKSzZTK2hHeGhCWWk4dzVUYz0=&amp;h=ea00caa28d5f4707b4281d9ff543af85&amp;s=AVNPUEhUT0NFTkNSWVBUSVbBSe0shI9RuTAdGqoyv940B5WM9mslExPKmYVNYotB4BOvrLZEZ_dY-dR_jtAea8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-west-2.protection.sophos.com?d=doi.org&amp;u=aHR0cHM6Ly9kb2kub3JnLzEwLjMzODkvZm5pbnQuMjAyMi44NzQzMjA=&amp;p=m&amp;i=NjQyNWNhOTI5ZWUyM2IyNTUxOTgwZDM5&amp;t=elN2cHpUVUI0ZmltVzEvQVlDSEFzV3lKaTNGMDA0U3lEZEwxc0s2OHYxZz0=&amp;h=ea00caa28d5f4707b4281d9ff543af85&amp;s=AVNPUEhUT0NFTkNSWVBUSVbBSe0shI9RuTAdGqoyv940B5WM9mslExPKmYVNYotB4BOvrLZEZ_dY-dR_jtAea8I" TargetMode="External"/><Relationship Id="rId11" Type="http://schemas.openxmlformats.org/officeDocument/2006/relationships/hyperlink" Target="https://us-west-2.protection.sophos.com?d=doi.org&amp;u=aHR0cDovL2R4LmRvaS5vcmcvMTAuNTAxNC9ham90LjIwMTUuNjk2UzA0&amp;p=m&amp;i=NjQyNWNhOTI5ZWUyM2IyNTUxOTgwZDM5&amp;t=U0JQdkEyMzZjVnZjL1Erb2JLbGxHNHQ5WGxWWjc4REs2d044Z1ZiZnRTVT0=&amp;h=ea00caa28d5f4707b4281d9ff543af85&amp;s=AVNPUEhUT0NFTkNSWVBUSVbBSe0shI9RuTAdGqoyv940B5WM9mslExPKmYVNYotB4BOvrLZEZ_dY-dR_jtAea8I" TargetMode="External"/><Relationship Id="rId5" Type="http://schemas.openxmlformats.org/officeDocument/2006/relationships/hyperlink" Target="https://us-west-2.protection.sophos.com?d=doi.org&amp;u=aHR0cHM6Ly9kb2kub3JnLw==&amp;p=m&amp;i=NjQyNWNhOTI5ZWUyM2IyNTUxOTgwZDM5&amp;t=TGR4NmRSbVRlaXUyalFjRjNESHoxZC9KbVV6NzdaMktIN2wzT2JUMzZtWT0=&amp;h=ea00caa28d5f4707b4281d9ff543af85&amp;s=AVNPUEhUT0NFTkNSWVBUSVbBSe0shI9RuTAdGqoyv940B5WM9mslExPKmYVNYotB4BOvrLZEZ_dY-dR_jtAea8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-west-2.protection.sophos.com?d=doi.org&amp;u=aHR0cDovL2R4LmRvaS5vcmcvMTAuNTAxNC9ham90LjIwMTUuMDE5NTM5&amp;p=m&amp;i=NjQyNWNhOTI5ZWUyM2IyNTUxOTgwZDM5&amp;t=WFlMNWhhZWhveVpnTjUxSFpQMTRnSWlUSm8yYVk3QzMxR1RkSzd3MWM4az0=&amp;h=ea00caa28d5f4707b4281d9ff543af85&amp;s=AVNPUEhUT0NFTkNSWVBUSVbBSe0shI9RuTAdGqoyv940B5WM9mslExPKmYVNYotB4BOvrLZEZ_dY-dR_jtAe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-west-2.protection.sophos.com?d=doi.org&amp;u=aHR0cHM6Ly9kb2kub3JnLzEwLjUwMTQvYWpvdC4yMDE4LjAyODI0MQ==&amp;p=m&amp;i=NjQyNWNhOTI5ZWUyM2IyNTUxOTgwZDM5&amp;t=L2paT25za3FucFAva1JQK20yZGx5MGltT1ZtU3lKMFVjby9CazBtSGpjaz0=&amp;h=ea00caa28d5f4707b4281d9ff543af85&amp;s=AVNPUEhUT0NFTkNSWVBUSVbBSe0shI9RuTAdGqoyv940B5WM9mslExPKmYVNYotB4BOvrLZEZ_dY-dR_jtAea8I" TargetMode="External"/><Relationship Id="rId14" Type="http://schemas.openxmlformats.org/officeDocument/2006/relationships/hyperlink" Target="https://us-west-2.protection.sophos.com?d=doi.org&amp;u=aHR0cDovL2R4LmRvaS5vcmcvMTAuNTAxNC9ham90LjIwMTQuMDEyNTI2&amp;p=m&amp;i=NjQyNWNhOTI5ZWUyM2IyNTUxOTgwZDM5&amp;t=bGt0T0dZSTJjMXZYS04xb1ZVeng3TkhsejdlUjBEMkFDd0dSWW1ZbUFCQT0=&amp;h=ea00caa28d5f4707b4281d9ff543af85&amp;s=AVNPUEhUT0NFTkNSWVBUSVbBSe0shI9RuTAdGqoyv940B5WM9mslExPKmYVNYotB4BOvrLZEZ_dY-dR_jtAea8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3762</Words>
  <Characters>22912</Characters>
  <Application>Microsoft Office Word</Application>
  <DocSecurity>0</DocSecurity>
  <Lines>388</Lines>
  <Paragraphs>150</Paragraphs>
  <ScaleCrop>false</ScaleCrop>
  <Company/>
  <LinksUpToDate>false</LinksUpToDate>
  <CharactersWithSpaces>26524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Fiore</dc:creator>
  <cp:keywords/>
  <dc:description/>
  <cp:lastModifiedBy>Anthony Fiore</cp:lastModifiedBy>
  <cp:revision>1</cp:revision>
  <dcterms:created xsi:type="dcterms:W3CDTF">2026-07-27T14:13:00Z</dcterms:created>
  <dcterms:modified xsi:type="dcterms:W3CDTF">2026-07-27T14:21:00Z</dcterms:modified>
</cp:coreProperties>
</file>